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95C4C" w:rsidR="006A5E5B" w:rsidRDefault="00917194" w14:paraId="650555c" w14:textId="650555c">
      <w:pPr>
        <w15:collapsed w:val="false"/>
        <w:rPr>
          <w:rFonts w:ascii="Arial" w:hAnsi="Arial" w:cs="Arial"/>
        </w:rPr>
      </w:pPr>
      <w:bookmarkStart w:name="_GoBack" w:id="0"/>
      <w:bookmarkEnd w:id="0"/>
      <w:r w:rsidRPr="00295C4C">
        <w:rPr>
          <w:rFonts w:ascii="Arial" w:hAnsi="Arial" w:cs="Arial"/>
        </w:rPr>
        <w:t>REPUBLIKA HRVATSKA</w:t>
      </w:r>
    </w:p>
    <w:p w:rsidRPr="00295C4C" w:rsidR="006921B7" w:rsidRDefault="00917194">
      <w:pPr>
        <w:rPr>
          <w:rFonts w:ascii="Arial" w:hAnsi="Arial" w:cs="Arial"/>
        </w:rPr>
      </w:pPr>
      <w:r w:rsidRPr="00295C4C">
        <w:rPr>
          <w:rFonts w:ascii="Arial" w:hAnsi="Arial" w:cs="Arial"/>
        </w:rPr>
        <w:t>TRG</w:t>
      </w:r>
      <w:r w:rsidRPr="00295C4C" w:rsidR="00471A6A">
        <w:rPr>
          <w:rFonts w:ascii="Arial" w:hAnsi="Arial" w:cs="Arial"/>
        </w:rPr>
        <w:t>O</w:t>
      </w:r>
      <w:r w:rsidRPr="00295C4C">
        <w:rPr>
          <w:rFonts w:ascii="Arial" w:hAnsi="Arial" w:cs="Arial"/>
        </w:rPr>
        <w:t xml:space="preserve">VAČKI SUD U </w:t>
      </w:r>
      <w:r w:rsidRPr="00295C4C" w:rsidR="00161DA9">
        <w:rPr>
          <w:rFonts w:ascii="Arial" w:hAnsi="Arial" w:cs="Arial"/>
        </w:rPr>
        <w:t>PAZINU</w:t>
      </w:r>
    </w:p>
    <w:p w:rsidRPr="00295C4C" w:rsidR="00917194" w:rsidP="00971186" w:rsidRDefault="006921B7">
      <w:pPr>
        <w:jc w:val="right"/>
        <w:rPr>
          <w:rFonts w:ascii="Arial" w:hAnsi="Arial" w:cs="Arial"/>
        </w:rPr>
      </w:pPr>
      <w:r w:rsidRPr="00295C4C">
        <w:rPr>
          <w:rFonts w:ascii="Arial" w:hAnsi="Arial" w:cs="Arial"/>
        </w:rPr>
        <w:tab/>
      </w:r>
      <w:r w:rsidRPr="00295C4C">
        <w:rPr>
          <w:rFonts w:ascii="Arial" w:hAnsi="Arial" w:cs="Arial"/>
        </w:rPr>
        <w:tab/>
        <w:t xml:space="preserve">                                   </w:t>
      </w:r>
      <w:r w:rsidRPr="00295C4C" w:rsidR="00B9017E">
        <w:rPr>
          <w:rFonts w:ascii="Arial" w:hAnsi="Arial" w:cs="Arial"/>
        </w:rPr>
        <w:t>4 St-</w:t>
      </w:r>
      <w:r w:rsidRPr="00295C4C" w:rsidR="00295C4C">
        <w:rPr>
          <w:rFonts w:ascii="Arial" w:hAnsi="Arial" w:cs="Arial"/>
        </w:rPr>
        <w:t>397/2019-80</w:t>
      </w:r>
    </w:p>
    <w:p w:rsidRPr="00295C4C" w:rsidR="00917194" w:rsidP="00917194" w:rsidRDefault="00917194">
      <w:pPr>
        <w:jc w:val="center"/>
        <w:rPr>
          <w:rFonts w:ascii="Arial" w:hAnsi="Arial" w:cs="Arial"/>
        </w:rPr>
      </w:pPr>
      <w:r w:rsidRPr="00295C4C">
        <w:rPr>
          <w:rFonts w:ascii="Arial" w:hAnsi="Arial" w:cs="Arial"/>
        </w:rPr>
        <w:t>ZAPISNIK</w:t>
      </w:r>
    </w:p>
    <w:p w:rsidRPr="00295C4C" w:rsidR="00917194" w:rsidP="00917194" w:rsidRDefault="00917194">
      <w:pPr>
        <w:jc w:val="center"/>
        <w:rPr>
          <w:rFonts w:ascii="Arial" w:hAnsi="Arial" w:cs="Arial"/>
        </w:rPr>
      </w:pPr>
      <w:r w:rsidRPr="00295C4C">
        <w:rPr>
          <w:rFonts w:ascii="Arial" w:hAnsi="Arial" w:cs="Arial"/>
        </w:rPr>
        <w:t>(ispitno ročište)</w:t>
      </w:r>
    </w:p>
    <w:p w:rsidRPr="00295C4C" w:rsidR="00917194" w:rsidP="00917194" w:rsidRDefault="00917194">
      <w:pPr>
        <w:jc w:val="center"/>
        <w:rPr>
          <w:rFonts w:ascii="Arial" w:hAnsi="Arial" w:cs="Arial"/>
        </w:rPr>
      </w:pPr>
    </w:p>
    <w:p w:rsidRPr="00295C4C" w:rsidR="00917194" w:rsidP="00917194" w:rsidRDefault="00250C34">
      <w:pPr>
        <w:jc w:val="center"/>
        <w:rPr>
          <w:rFonts w:ascii="Arial" w:hAnsi="Arial" w:cs="Arial"/>
        </w:rPr>
      </w:pPr>
      <w:r w:rsidRPr="00295C4C">
        <w:rPr>
          <w:rFonts w:ascii="Arial" w:hAnsi="Arial" w:cs="Arial"/>
        </w:rPr>
        <w:t>Održano</w:t>
      </w:r>
      <w:r w:rsidRPr="00295C4C" w:rsidR="00917194">
        <w:rPr>
          <w:rFonts w:ascii="Arial" w:hAnsi="Arial" w:cs="Arial"/>
        </w:rPr>
        <w:t xml:space="preserve"> </w:t>
      </w:r>
      <w:r w:rsidR="00295C4C">
        <w:rPr>
          <w:rFonts w:ascii="Arial" w:hAnsi="Arial" w:cs="Arial"/>
        </w:rPr>
        <w:t>20</w:t>
      </w:r>
      <w:r w:rsidRPr="00295C4C" w:rsidR="006921B7">
        <w:rPr>
          <w:rFonts w:ascii="Arial" w:hAnsi="Arial" w:cs="Arial"/>
        </w:rPr>
        <w:t xml:space="preserve">. </w:t>
      </w:r>
      <w:r w:rsidR="00295C4C">
        <w:rPr>
          <w:rFonts w:ascii="Arial" w:hAnsi="Arial" w:cs="Arial"/>
        </w:rPr>
        <w:t xml:space="preserve">travnja </w:t>
      </w:r>
      <w:r w:rsidRPr="00295C4C" w:rsidR="006921B7">
        <w:rPr>
          <w:rFonts w:ascii="Arial" w:hAnsi="Arial" w:cs="Arial"/>
        </w:rPr>
        <w:t>20</w:t>
      </w:r>
      <w:r w:rsidR="00295C4C">
        <w:rPr>
          <w:rFonts w:ascii="Arial" w:hAnsi="Arial" w:cs="Arial"/>
        </w:rPr>
        <w:t>21</w:t>
      </w:r>
      <w:r w:rsidRPr="00295C4C" w:rsidR="006921B7">
        <w:rPr>
          <w:rFonts w:ascii="Arial" w:hAnsi="Arial" w:cs="Arial"/>
        </w:rPr>
        <w:t xml:space="preserve">. </w:t>
      </w:r>
      <w:r w:rsidRPr="00295C4C" w:rsidR="00917194">
        <w:rPr>
          <w:rFonts w:ascii="Arial" w:hAnsi="Arial" w:cs="Arial"/>
        </w:rPr>
        <w:t xml:space="preserve">na Trgovačkom sudu u </w:t>
      </w:r>
      <w:r w:rsidRPr="00295C4C" w:rsidR="006921B7">
        <w:rPr>
          <w:rFonts w:ascii="Arial" w:hAnsi="Arial" w:cs="Arial"/>
        </w:rPr>
        <w:t xml:space="preserve">Pazinu, </w:t>
      </w:r>
    </w:p>
    <w:p w:rsidRPr="00295C4C" w:rsidR="00C11DC9" w:rsidP="00C11DC9" w:rsidRDefault="00917194">
      <w:pPr>
        <w:jc w:val="center"/>
        <w:rPr>
          <w:rStyle w:val="Brojstranice"/>
          <w:rFonts w:ascii="Arial" w:hAnsi="Arial" w:cs="Arial"/>
        </w:rPr>
      </w:pPr>
      <w:r w:rsidRPr="00295C4C">
        <w:rPr>
          <w:rFonts w:ascii="Arial" w:hAnsi="Arial" w:cs="Arial"/>
        </w:rPr>
        <w:t xml:space="preserve">u stečajnom postupku nad </w:t>
      </w:r>
      <w:r w:rsidRPr="00295C4C" w:rsidR="00C11DC9">
        <w:rPr>
          <w:rStyle w:val="Brojstranice"/>
          <w:rFonts w:ascii="Arial" w:hAnsi="Arial" w:cs="Arial"/>
        </w:rPr>
        <w:t xml:space="preserve">dužnikom </w:t>
      </w:r>
    </w:p>
    <w:p w:rsidR="005839E8" w:rsidP="00C11DC9" w:rsidRDefault="00295C4C">
      <w:pPr>
        <w:jc w:val="center"/>
        <w:rPr>
          <w:rFonts w:ascii="Arial" w:hAnsi="Arial" w:cs="Arial"/>
        </w:rPr>
      </w:pPr>
      <w:r w:rsidRPr="00295C4C">
        <w:rPr>
          <w:rFonts w:ascii="Arial" w:hAnsi="Arial" w:cs="Arial"/>
        </w:rPr>
        <w:t>stečajnom masom iza trgovačkog društva FLAMMA d.o.o. "u stečaju", Pula, Koparska 37, OIB: 26963932302</w:t>
      </w:r>
    </w:p>
    <w:p w:rsidRPr="00295C4C" w:rsidR="00295C4C" w:rsidP="00C11DC9" w:rsidRDefault="00295C4C">
      <w:pPr>
        <w:jc w:val="center"/>
        <w:rPr>
          <w:rFonts w:ascii="Arial" w:hAnsi="Arial" w:cs="Arial"/>
        </w:rPr>
      </w:pPr>
    </w:p>
    <w:p w:rsidRPr="00295C4C" w:rsidR="00917194" w:rsidP="00917194" w:rsidRDefault="00917194">
      <w:pPr>
        <w:jc w:val="both"/>
        <w:rPr>
          <w:rFonts w:ascii="Arial" w:hAnsi="Arial" w:cs="Arial"/>
        </w:rPr>
      </w:pPr>
      <w:r w:rsidRPr="00295C4C">
        <w:rPr>
          <w:rFonts w:ascii="Arial" w:hAnsi="Arial" w:cs="Arial"/>
        </w:rPr>
        <w:t>OD SUDA NAZOČNI:</w:t>
      </w:r>
    </w:p>
    <w:p w:rsidRPr="00295C4C" w:rsidR="00917194" w:rsidP="00917194" w:rsidRDefault="007E3FBA">
      <w:pPr>
        <w:jc w:val="both"/>
        <w:rPr>
          <w:rFonts w:ascii="Arial" w:hAnsi="Arial" w:cs="Arial"/>
        </w:rPr>
      </w:pPr>
      <w:r w:rsidRPr="00295C4C">
        <w:rPr>
          <w:rFonts w:ascii="Arial" w:hAnsi="Arial" w:cs="Arial"/>
        </w:rPr>
        <w:t>Tijana Licul</w:t>
      </w:r>
      <w:r w:rsidRPr="00295C4C" w:rsidR="00917194">
        <w:rPr>
          <w:rFonts w:ascii="Arial" w:hAnsi="Arial" w:cs="Arial"/>
        </w:rPr>
        <w:t>, stečajn</w:t>
      </w:r>
      <w:r w:rsidRPr="00295C4C">
        <w:rPr>
          <w:rFonts w:ascii="Arial" w:hAnsi="Arial" w:cs="Arial"/>
        </w:rPr>
        <w:t>a</w:t>
      </w:r>
      <w:r w:rsidRPr="00295C4C" w:rsidR="00917194">
        <w:rPr>
          <w:rFonts w:ascii="Arial" w:hAnsi="Arial" w:cs="Arial"/>
        </w:rPr>
        <w:t xml:space="preserve"> su</w:t>
      </w:r>
      <w:r w:rsidRPr="00295C4C">
        <w:rPr>
          <w:rFonts w:ascii="Arial" w:hAnsi="Arial" w:cs="Arial"/>
        </w:rPr>
        <w:t>tkinja</w:t>
      </w:r>
    </w:p>
    <w:p w:rsidRPr="00295C4C" w:rsidR="00917194" w:rsidP="00917194" w:rsidRDefault="00295C4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Sanja Prodan</w:t>
      </w:r>
      <w:r w:rsidRPr="00295C4C" w:rsidR="00917194">
        <w:rPr>
          <w:rFonts w:ascii="Arial" w:hAnsi="Arial" w:cs="Arial"/>
        </w:rPr>
        <w:t>, zapisničar</w:t>
      </w:r>
      <w:r w:rsidRPr="00295C4C" w:rsidR="007E3FBA">
        <w:rPr>
          <w:rFonts w:ascii="Arial" w:hAnsi="Arial" w:cs="Arial"/>
        </w:rPr>
        <w:t>ka</w:t>
      </w:r>
    </w:p>
    <w:p w:rsidRPr="00295C4C" w:rsidR="006921B7" w:rsidP="00917194" w:rsidRDefault="006921B7">
      <w:pPr>
        <w:jc w:val="both"/>
        <w:rPr>
          <w:rFonts w:ascii="Arial" w:hAnsi="Arial" w:cs="Arial"/>
        </w:rPr>
      </w:pPr>
    </w:p>
    <w:p w:rsidRPr="00295C4C" w:rsidR="00446B21" w:rsidP="00446B21" w:rsidRDefault="00295C4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Damir Majstorović</w:t>
      </w:r>
      <w:r w:rsidRPr="00295C4C" w:rsidR="00446B21">
        <w:rPr>
          <w:rFonts w:ascii="Arial" w:hAnsi="Arial" w:cs="Arial"/>
        </w:rPr>
        <w:t>, stečajni upravitelj</w:t>
      </w:r>
    </w:p>
    <w:p w:rsidRPr="00295C4C" w:rsidR="00446B21" w:rsidP="00446B21" w:rsidRDefault="00446B21">
      <w:pPr>
        <w:jc w:val="both"/>
        <w:rPr>
          <w:rFonts w:ascii="Arial" w:hAnsi="Arial" w:cs="Arial"/>
        </w:rPr>
      </w:pPr>
    </w:p>
    <w:p w:rsidRPr="00295C4C" w:rsidR="00446B21" w:rsidP="00446B21" w:rsidRDefault="00446B21">
      <w:pPr>
        <w:jc w:val="center"/>
        <w:rPr>
          <w:rFonts w:ascii="Arial" w:hAnsi="Arial" w:cs="Arial"/>
        </w:rPr>
      </w:pPr>
      <w:r w:rsidRPr="00295C4C">
        <w:rPr>
          <w:rFonts w:ascii="Arial" w:hAnsi="Arial" w:cs="Arial"/>
        </w:rPr>
        <w:t xml:space="preserve">Početak </w:t>
      </w:r>
      <w:r w:rsidRPr="00295C4C" w:rsidR="00C11DC9">
        <w:rPr>
          <w:rFonts w:ascii="Arial" w:hAnsi="Arial" w:cs="Arial"/>
        </w:rPr>
        <w:t xml:space="preserve">u </w:t>
      </w:r>
      <w:r w:rsidR="00295C4C">
        <w:rPr>
          <w:rFonts w:ascii="Arial" w:hAnsi="Arial" w:cs="Arial"/>
        </w:rPr>
        <w:t>13:00</w:t>
      </w:r>
      <w:r w:rsidRPr="00295C4C">
        <w:rPr>
          <w:rFonts w:ascii="Arial" w:hAnsi="Arial" w:cs="Arial"/>
        </w:rPr>
        <w:t xml:space="preserve"> sati.</w:t>
      </w:r>
    </w:p>
    <w:p w:rsidRPr="00295C4C" w:rsidR="005839E8" w:rsidP="00917194" w:rsidRDefault="005839E8">
      <w:pPr>
        <w:jc w:val="both"/>
        <w:rPr>
          <w:rFonts w:ascii="Arial" w:hAnsi="Arial" w:cs="Arial"/>
        </w:rPr>
      </w:pPr>
    </w:p>
    <w:p w:rsidRPr="00295C4C" w:rsidR="005839E8" w:rsidP="00917194" w:rsidRDefault="005839E8">
      <w:pPr>
        <w:jc w:val="both"/>
        <w:rPr>
          <w:rFonts w:ascii="Arial" w:hAnsi="Arial" w:cs="Arial"/>
        </w:rPr>
      </w:pPr>
      <w:r w:rsidRPr="00295C4C">
        <w:rPr>
          <w:rFonts w:ascii="Arial" w:hAnsi="Arial" w:cs="Arial"/>
        </w:rPr>
        <w:tab/>
        <w:t xml:space="preserve">Utvrđuje se da su na današnje ročište pristupili: </w:t>
      </w:r>
    </w:p>
    <w:p w:rsidR="005839E8" w:rsidP="00917194" w:rsidRDefault="005839E8">
      <w:pPr>
        <w:jc w:val="both"/>
        <w:rPr>
          <w:rFonts w:ascii="Arial" w:hAnsi="Arial" w:cs="Arial"/>
        </w:rPr>
      </w:pPr>
      <w:r w:rsidRPr="00295C4C">
        <w:rPr>
          <w:rFonts w:ascii="Arial" w:hAnsi="Arial" w:cs="Arial"/>
        </w:rPr>
        <w:tab/>
        <w:t xml:space="preserve">1/ za vjerovnika </w:t>
      </w:r>
      <w:r w:rsidR="003513A8">
        <w:rPr>
          <w:rFonts w:ascii="Arial" w:hAnsi="Arial" w:cs="Arial"/>
        </w:rPr>
        <w:t>Danilo Kovačić osobno</w:t>
      </w:r>
    </w:p>
    <w:p w:rsidR="003513A8" w:rsidP="00917194" w:rsidRDefault="003513A8">
      <w:pPr>
        <w:jc w:val="both"/>
        <w:rPr>
          <w:rFonts w:ascii="Arial" w:hAnsi="Arial" w:cs="Arial"/>
        </w:rPr>
      </w:pPr>
    </w:p>
    <w:p w:rsidR="003513A8" w:rsidP="00917194" w:rsidRDefault="003513A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Utvrđuje se da je kao javnost nazočna Špela Stariha Kovačić. </w:t>
      </w:r>
    </w:p>
    <w:p w:rsidR="003513A8" w:rsidP="00917194" w:rsidRDefault="003513A8">
      <w:pPr>
        <w:jc w:val="both"/>
        <w:rPr>
          <w:rFonts w:ascii="Arial" w:hAnsi="Arial" w:cs="Arial"/>
        </w:rPr>
      </w:pPr>
    </w:p>
    <w:p w:rsidRPr="00295C4C" w:rsidR="003513A8" w:rsidP="00917194" w:rsidRDefault="003513A8">
      <w:pPr>
        <w:jc w:val="both"/>
        <w:rPr>
          <w:rFonts w:ascii="Arial" w:hAnsi="Arial" w:cs="Arial"/>
        </w:rPr>
      </w:pPr>
    </w:p>
    <w:p w:rsidRPr="00295C4C" w:rsidR="00F310D9" w:rsidP="00F310D9" w:rsidRDefault="00F310D9">
      <w:pPr>
        <w:ind w:firstLine="720"/>
        <w:jc w:val="both"/>
        <w:rPr>
          <w:rFonts w:ascii="Arial" w:hAnsi="Arial" w:cs="Arial"/>
        </w:rPr>
      </w:pPr>
      <w:r w:rsidRPr="00295C4C">
        <w:rPr>
          <w:rFonts w:ascii="Arial" w:hAnsi="Arial" w:cs="Arial"/>
        </w:rPr>
        <w:t>Stečajni sudac otvara raspravu i objavljuje da je predmet današnjeg ročišta ispitivanje prijavljenih tražbina, prema iznosima i redu kako su unesene u tablicu koju je sudu dostavio stečajni upravitelj.</w:t>
      </w:r>
    </w:p>
    <w:p w:rsidRPr="00295C4C" w:rsidR="00F310D9" w:rsidP="00F310D9" w:rsidRDefault="00F310D9">
      <w:pPr>
        <w:ind w:firstLine="720"/>
        <w:jc w:val="both"/>
        <w:rPr>
          <w:rFonts w:ascii="Arial" w:hAnsi="Arial" w:cs="Arial"/>
        </w:rPr>
      </w:pPr>
    </w:p>
    <w:p w:rsidRPr="00295C4C" w:rsidR="00F310D9" w:rsidP="00F310D9" w:rsidRDefault="00F310D9">
      <w:pPr>
        <w:ind w:firstLine="720"/>
        <w:jc w:val="both"/>
        <w:rPr>
          <w:rFonts w:ascii="Arial" w:hAnsi="Arial" w:cs="Arial"/>
        </w:rPr>
      </w:pPr>
      <w:r w:rsidRPr="00295C4C">
        <w:rPr>
          <w:rFonts w:ascii="Arial" w:hAnsi="Arial" w:cs="Arial"/>
        </w:rPr>
        <w:t>Stečajni sudac upozorava vjerovnike čije će tražbine biti utvrđene na današnjem ročištu, da o tome neće biti posebno obaviješteni. Oni mogu na svoj trošak tražiti da im se izda ovjerovljeni izvadak rješenja (čl. 265. st. 4. Stečajnog zakona).</w:t>
      </w:r>
    </w:p>
    <w:p w:rsidRPr="00295C4C" w:rsidR="00F310D9" w:rsidP="00F310D9" w:rsidRDefault="00F310D9">
      <w:pPr>
        <w:ind w:firstLine="720"/>
        <w:jc w:val="both"/>
        <w:rPr>
          <w:rFonts w:ascii="Arial" w:hAnsi="Arial" w:cs="Arial"/>
        </w:rPr>
      </w:pPr>
    </w:p>
    <w:p w:rsidRPr="00295C4C" w:rsidR="00F310D9" w:rsidP="00F310D9" w:rsidRDefault="00F310D9">
      <w:pPr>
        <w:ind w:firstLine="720"/>
        <w:jc w:val="both"/>
        <w:rPr>
          <w:rFonts w:ascii="Arial" w:hAnsi="Arial" w:cs="Arial"/>
        </w:rPr>
      </w:pPr>
      <w:r w:rsidRPr="00295C4C">
        <w:rPr>
          <w:rFonts w:ascii="Arial" w:hAnsi="Arial" w:cs="Arial"/>
        </w:rPr>
        <w:t>Tražbine koje su osporili stečajni upravitelj, dužnik pojedinac ili koji od stečajnih vjerovnika moraju se posebno raspraviti (čl. 260. st. 3. Stečajnog zakona). Izlučna i razlučna prava nisu predmet ispitivanja (čl. 260. st. 4. Stečajnog zakona).</w:t>
      </w:r>
    </w:p>
    <w:p w:rsidRPr="00295C4C" w:rsidR="00F310D9" w:rsidP="00F310D9" w:rsidRDefault="00F310D9">
      <w:pPr>
        <w:ind w:firstLine="720"/>
        <w:jc w:val="both"/>
        <w:rPr>
          <w:rFonts w:ascii="Arial" w:hAnsi="Arial" w:cs="Arial"/>
        </w:rPr>
      </w:pPr>
    </w:p>
    <w:p w:rsidRPr="00295C4C" w:rsidR="00F310D9" w:rsidP="00F310D9" w:rsidRDefault="00F310D9">
      <w:pPr>
        <w:ind w:firstLine="720"/>
        <w:jc w:val="both"/>
        <w:rPr>
          <w:rFonts w:ascii="Arial" w:hAnsi="Arial" w:cs="Arial"/>
        </w:rPr>
      </w:pPr>
      <w:r w:rsidRPr="00295C4C">
        <w:rPr>
          <w:rFonts w:ascii="Arial" w:hAnsi="Arial" w:cs="Arial"/>
        </w:rPr>
        <w:t>Utvrđuje se da je poziv vjerovnicima za današnje ispitno ročište javno priopćen i objavljen putem e-oglasne ploče dana</w:t>
      </w:r>
      <w:r w:rsidRPr="00295C4C" w:rsidR="00CA4249">
        <w:rPr>
          <w:rFonts w:ascii="Arial" w:hAnsi="Arial" w:cs="Arial"/>
        </w:rPr>
        <w:t xml:space="preserve"> </w:t>
      </w:r>
      <w:r w:rsidR="00295C4C">
        <w:rPr>
          <w:rFonts w:ascii="Arial" w:hAnsi="Arial" w:cs="Arial"/>
        </w:rPr>
        <w:t>19</w:t>
      </w:r>
      <w:r w:rsidRPr="00295C4C">
        <w:rPr>
          <w:rFonts w:ascii="Arial" w:hAnsi="Arial" w:cs="Arial"/>
        </w:rPr>
        <w:t xml:space="preserve">. </w:t>
      </w:r>
      <w:r w:rsidR="00295C4C">
        <w:rPr>
          <w:rFonts w:ascii="Arial" w:hAnsi="Arial" w:cs="Arial"/>
        </w:rPr>
        <w:t xml:space="preserve">veljače </w:t>
      </w:r>
      <w:r w:rsidRPr="00295C4C">
        <w:rPr>
          <w:rFonts w:ascii="Arial" w:hAnsi="Arial" w:cs="Arial"/>
        </w:rPr>
        <w:t>20</w:t>
      </w:r>
      <w:r w:rsidR="00295C4C">
        <w:rPr>
          <w:rFonts w:ascii="Arial" w:hAnsi="Arial" w:cs="Arial"/>
        </w:rPr>
        <w:t>21</w:t>
      </w:r>
      <w:r w:rsidRPr="00295C4C">
        <w:rPr>
          <w:rFonts w:ascii="Arial" w:hAnsi="Arial" w:cs="Arial"/>
        </w:rPr>
        <w:t xml:space="preserve">. Utvrđuje se da </w:t>
      </w:r>
      <w:r w:rsidRPr="00295C4C" w:rsidR="00CA4249">
        <w:rPr>
          <w:rFonts w:ascii="Arial" w:hAnsi="Arial" w:cs="Arial"/>
        </w:rPr>
        <w:t>je</w:t>
      </w:r>
      <w:r w:rsidRPr="00295C4C">
        <w:rPr>
          <w:rFonts w:ascii="Arial" w:hAnsi="Arial" w:cs="Arial"/>
        </w:rPr>
        <w:t xml:space="preserve"> ukupno pristigl</w:t>
      </w:r>
      <w:r w:rsidRPr="00295C4C" w:rsidR="00CA4249">
        <w:rPr>
          <w:rFonts w:ascii="Arial" w:hAnsi="Arial" w:cs="Arial"/>
        </w:rPr>
        <w:t>o</w:t>
      </w:r>
      <w:r w:rsidRPr="00295C4C">
        <w:rPr>
          <w:rFonts w:ascii="Arial" w:hAnsi="Arial" w:cs="Arial"/>
        </w:rPr>
        <w:t xml:space="preserve"> </w:t>
      </w:r>
      <w:r w:rsidRPr="00295C4C" w:rsidR="005839E8">
        <w:rPr>
          <w:rFonts w:ascii="Arial" w:hAnsi="Arial" w:cs="Arial"/>
        </w:rPr>
        <w:t>2</w:t>
      </w:r>
      <w:r w:rsidRPr="00295C4C">
        <w:rPr>
          <w:rFonts w:ascii="Arial" w:hAnsi="Arial" w:cs="Arial"/>
        </w:rPr>
        <w:t xml:space="preserve"> prijav</w:t>
      </w:r>
      <w:r w:rsidRPr="00295C4C" w:rsidR="005839E8">
        <w:rPr>
          <w:rFonts w:ascii="Arial" w:hAnsi="Arial" w:cs="Arial"/>
        </w:rPr>
        <w:t>e</w:t>
      </w:r>
      <w:r w:rsidRPr="00295C4C">
        <w:rPr>
          <w:rFonts w:ascii="Arial" w:hAnsi="Arial" w:cs="Arial"/>
        </w:rPr>
        <w:t xml:space="preserve"> tražbin</w:t>
      </w:r>
      <w:r w:rsidRPr="00295C4C" w:rsidR="00C11DC9">
        <w:rPr>
          <w:rFonts w:ascii="Arial" w:hAnsi="Arial" w:cs="Arial"/>
        </w:rPr>
        <w:t>a</w:t>
      </w:r>
      <w:r w:rsidRPr="00295C4C">
        <w:rPr>
          <w:rFonts w:ascii="Arial" w:hAnsi="Arial" w:cs="Arial"/>
        </w:rPr>
        <w:t>.</w:t>
      </w:r>
    </w:p>
    <w:p w:rsidRPr="00295C4C" w:rsidR="00F310D9" w:rsidP="00F310D9" w:rsidRDefault="00F310D9">
      <w:pPr>
        <w:ind w:firstLine="720"/>
        <w:jc w:val="both"/>
        <w:rPr>
          <w:rFonts w:ascii="Arial" w:hAnsi="Arial" w:cs="Arial"/>
        </w:rPr>
      </w:pPr>
    </w:p>
    <w:p w:rsidRPr="00295C4C" w:rsidR="00F310D9" w:rsidP="00F310D9" w:rsidRDefault="00F310D9">
      <w:pPr>
        <w:ind w:firstLine="708"/>
        <w:jc w:val="both"/>
        <w:rPr>
          <w:rFonts w:ascii="Arial" w:hAnsi="Arial" w:cs="Arial"/>
        </w:rPr>
      </w:pPr>
      <w:r w:rsidRPr="00295C4C">
        <w:rPr>
          <w:rFonts w:ascii="Arial" w:hAnsi="Arial" w:cs="Arial"/>
        </w:rPr>
        <w:t>Stečajni sudac ukazuje stečajnom upravitelju na njegovu dužnost da se određeno izjasni priznaje li ili osporava svaku prijavljenu tražbinu, sukladno čl. 260. st. 2. Stečajnog zakona.</w:t>
      </w:r>
    </w:p>
    <w:p w:rsidRPr="00295C4C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295C4C" w:rsidR="00713E96" w:rsidP="00713E96" w:rsidRDefault="00713E96">
      <w:pPr>
        <w:ind w:firstLine="708"/>
        <w:jc w:val="both"/>
        <w:rPr>
          <w:rFonts w:ascii="Arial" w:hAnsi="Arial" w:cs="Arial"/>
        </w:rPr>
      </w:pPr>
      <w:r w:rsidRPr="00295C4C">
        <w:rPr>
          <w:rFonts w:ascii="Arial" w:hAnsi="Arial" w:cs="Arial"/>
        </w:rPr>
        <w:t>Prelazi se na ispitivanje prijavljene tražbine:</w:t>
      </w:r>
    </w:p>
    <w:p w:rsidRPr="00295C4C" w:rsidR="00287AC6" w:rsidP="00287AC6" w:rsidRDefault="00287AC6">
      <w:pPr>
        <w:ind w:firstLine="708"/>
        <w:jc w:val="both"/>
        <w:rPr>
          <w:rFonts w:ascii="Arial" w:hAnsi="Arial" w:cs="Arial"/>
        </w:rPr>
      </w:pPr>
    </w:p>
    <w:p w:rsidRPr="00295C4C" w:rsidR="00194C90" w:rsidP="00C11DC9" w:rsidRDefault="00DB12B0">
      <w:pPr>
        <w:ind w:firstLine="708"/>
        <w:jc w:val="both"/>
        <w:rPr>
          <w:rFonts w:ascii="Arial" w:hAnsi="Arial" w:cs="Arial"/>
        </w:rPr>
      </w:pPr>
      <w:r w:rsidRPr="00295C4C">
        <w:rPr>
          <w:rFonts w:ascii="Arial" w:hAnsi="Arial" w:cs="Arial"/>
        </w:rPr>
        <w:t>1</w:t>
      </w:r>
      <w:r w:rsidRPr="00295C4C" w:rsidR="00075565">
        <w:rPr>
          <w:rFonts w:ascii="Arial" w:hAnsi="Arial" w:cs="Arial"/>
        </w:rPr>
        <w:t>.</w:t>
      </w:r>
      <w:r w:rsidRPr="00295C4C" w:rsidR="00CA4249">
        <w:rPr>
          <w:rFonts w:ascii="Arial" w:hAnsi="Arial" w:cs="Arial"/>
        </w:rPr>
        <w:t xml:space="preserve"> </w:t>
      </w:r>
      <w:r w:rsidR="00295C4C">
        <w:rPr>
          <w:rFonts w:ascii="Arial" w:hAnsi="Arial" w:cs="Arial"/>
        </w:rPr>
        <w:t>MLADEN LONČAR, Rijeka, Veslarska 3</w:t>
      </w:r>
      <w:r w:rsidRPr="00295C4C" w:rsidR="00C11DC9">
        <w:rPr>
          <w:rFonts w:ascii="Arial" w:hAnsi="Arial" w:cs="Arial"/>
        </w:rPr>
        <w:t xml:space="preserve">, </w:t>
      </w:r>
      <w:r w:rsidR="00295C4C">
        <w:rPr>
          <w:rFonts w:ascii="Arial" w:hAnsi="Arial" w:cs="Arial"/>
        </w:rPr>
        <w:t xml:space="preserve">OIB: 43630073905, </w:t>
      </w:r>
      <w:r w:rsidRPr="00295C4C" w:rsidR="00C11DC9">
        <w:rPr>
          <w:rFonts w:ascii="Arial" w:hAnsi="Arial" w:cs="Arial"/>
        </w:rPr>
        <w:t>prijavi</w:t>
      </w:r>
      <w:r w:rsidR="00295C4C">
        <w:rPr>
          <w:rFonts w:ascii="Arial" w:hAnsi="Arial" w:cs="Arial"/>
        </w:rPr>
        <w:t>o</w:t>
      </w:r>
      <w:r w:rsidRPr="00295C4C" w:rsidR="00C11DC9">
        <w:rPr>
          <w:rFonts w:ascii="Arial" w:hAnsi="Arial" w:cs="Arial"/>
        </w:rPr>
        <w:t xml:space="preserve"> je tražbinu nižeg isplatnog reda u iznosu od </w:t>
      </w:r>
      <w:r w:rsidR="00295C4C">
        <w:rPr>
          <w:rFonts w:ascii="Arial" w:hAnsi="Arial" w:cs="Arial"/>
        </w:rPr>
        <w:t xml:space="preserve">5.375,00 </w:t>
      </w:r>
      <w:r w:rsidRPr="00295C4C" w:rsidR="00C11DC9">
        <w:rPr>
          <w:rFonts w:ascii="Arial" w:hAnsi="Arial" w:cs="Arial"/>
        </w:rPr>
        <w:t xml:space="preserve">kn, s osnova </w:t>
      </w:r>
      <w:r w:rsidRPr="00295C4C" w:rsidR="00194C90">
        <w:rPr>
          <w:rFonts w:ascii="Arial" w:hAnsi="Arial" w:cs="Arial"/>
        </w:rPr>
        <w:t xml:space="preserve"> </w:t>
      </w:r>
      <w:r w:rsidR="00295C4C">
        <w:rPr>
          <w:rFonts w:ascii="Arial" w:hAnsi="Arial" w:cs="Arial"/>
        </w:rPr>
        <w:t xml:space="preserve">troškova prijave tražbine, kamata i troška pristupa na ročište. </w:t>
      </w:r>
    </w:p>
    <w:p w:rsidRPr="00295C4C" w:rsidR="00194C90" w:rsidP="00C11DC9" w:rsidRDefault="00194C90">
      <w:pPr>
        <w:ind w:firstLine="708"/>
        <w:jc w:val="both"/>
        <w:rPr>
          <w:rFonts w:ascii="Arial" w:hAnsi="Arial" w:cs="Arial"/>
        </w:rPr>
      </w:pPr>
    </w:p>
    <w:p w:rsidRPr="00295C4C" w:rsidR="005839E8" w:rsidP="00C11DC9" w:rsidRDefault="007114D5">
      <w:pPr>
        <w:ind w:firstLine="708"/>
        <w:jc w:val="both"/>
        <w:rPr>
          <w:rFonts w:ascii="Arial" w:hAnsi="Arial" w:cs="Arial"/>
        </w:rPr>
      </w:pPr>
      <w:r w:rsidRPr="00295C4C">
        <w:rPr>
          <w:rFonts w:ascii="Arial" w:hAnsi="Arial" w:cs="Arial"/>
        </w:rPr>
        <w:t xml:space="preserve">Stečajni upravitelj navodi da priznaje tražbinu </w:t>
      </w:r>
      <w:r w:rsidRPr="00295C4C" w:rsidR="00C11DC9">
        <w:rPr>
          <w:rFonts w:ascii="Arial" w:hAnsi="Arial" w:cs="Arial"/>
        </w:rPr>
        <w:t xml:space="preserve">u iznosu od </w:t>
      </w:r>
      <w:r w:rsidR="00295C4C">
        <w:rPr>
          <w:rFonts w:ascii="Arial" w:hAnsi="Arial" w:cs="Arial"/>
        </w:rPr>
        <w:t xml:space="preserve">5.375,00 </w:t>
      </w:r>
      <w:r w:rsidRPr="00295C4C" w:rsidR="00C11DC9">
        <w:rPr>
          <w:rFonts w:ascii="Arial" w:hAnsi="Arial" w:cs="Arial"/>
        </w:rPr>
        <w:t>kn kao tražbinu prvog nižeg isplatnog reda</w:t>
      </w:r>
      <w:r w:rsidRPr="00295C4C" w:rsidR="005839E8">
        <w:rPr>
          <w:rFonts w:ascii="Arial" w:hAnsi="Arial" w:cs="Arial"/>
        </w:rPr>
        <w:t>.</w:t>
      </w:r>
    </w:p>
    <w:p w:rsidR="00C11DC9" w:rsidP="00C11DC9" w:rsidRDefault="003513A8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3513A8" w:rsidP="00C11DC9" w:rsidRDefault="003513A8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Vjerovnik Danilo Kovačić osporava tražbinu ovog vjerovnika u cijelosti. Što se tiče tražbine po osnovi troškova, navodi da u stečajnom postupku svaki vjerovnik sam snosi svoje troškove, a što se tiče preostalog dijela tražbine koja se odnosi na obračunate kamate na tražbinu koja je ranije utvrđena u ovom postupku, ista se osporava iz razloga što vjerovnik Danilo Kovačić osporava postojanje same glavnice iako mu to u ranijem tijeku postupka nije omogućeno. </w:t>
      </w:r>
    </w:p>
    <w:p w:rsidR="003513A8" w:rsidP="00C11DC9" w:rsidRDefault="003513A8">
      <w:pPr>
        <w:ind w:firstLine="708"/>
        <w:jc w:val="both"/>
        <w:rPr>
          <w:rFonts w:ascii="Arial" w:hAnsi="Arial" w:cs="Arial"/>
        </w:rPr>
      </w:pPr>
    </w:p>
    <w:p w:rsidRPr="003513A8" w:rsidR="003513A8" w:rsidP="003513A8" w:rsidRDefault="003513A8">
      <w:pPr>
        <w:ind w:firstLine="708"/>
        <w:jc w:val="both"/>
        <w:rPr>
          <w:rFonts w:ascii="Arial" w:hAnsi="Arial" w:cs="Arial"/>
        </w:rPr>
      </w:pPr>
      <w:r w:rsidRPr="003513A8">
        <w:rPr>
          <w:rFonts w:ascii="Arial" w:hAnsi="Arial" w:cs="Arial"/>
        </w:rPr>
        <w:t xml:space="preserve">SUDAC </w:t>
      </w:r>
    </w:p>
    <w:p w:rsidRPr="003513A8" w:rsidR="003513A8" w:rsidRDefault="003513A8">
      <w:pPr>
        <w:jc w:val="both"/>
        <w:rPr>
          <w:rFonts w:ascii="Arial" w:hAnsi="Arial" w:cs="Arial"/>
        </w:rPr>
      </w:pPr>
    </w:p>
    <w:p w:rsidRPr="003513A8" w:rsidR="003513A8" w:rsidRDefault="003513A8">
      <w:pPr>
        <w:jc w:val="center"/>
        <w:rPr>
          <w:rFonts w:ascii="Arial" w:hAnsi="Arial" w:cs="Arial"/>
        </w:rPr>
      </w:pPr>
      <w:r w:rsidRPr="003513A8">
        <w:rPr>
          <w:rFonts w:ascii="Arial" w:hAnsi="Arial" w:cs="Arial"/>
        </w:rPr>
        <w:t>RJEŠAVA</w:t>
      </w:r>
    </w:p>
    <w:p w:rsidR="003513A8" w:rsidRDefault="003513A8"/>
    <w:p w:rsidR="003513A8" w:rsidP="00C11DC9" w:rsidRDefault="003513A8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Sukladno čl. 266. st. 2. Stečajnog zakona donijet će se rješenje o upućivanju u parnicu. </w:t>
      </w:r>
    </w:p>
    <w:p w:rsidR="003513A8" w:rsidP="00C11DC9" w:rsidRDefault="003513A8">
      <w:pPr>
        <w:ind w:firstLine="708"/>
        <w:jc w:val="both"/>
        <w:rPr>
          <w:rFonts w:ascii="Arial" w:hAnsi="Arial" w:cs="Arial"/>
        </w:rPr>
      </w:pPr>
    </w:p>
    <w:p w:rsidRPr="00295C4C" w:rsidR="005839E8" w:rsidP="00594494" w:rsidRDefault="005839E8">
      <w:pPr>
        <w:ind w:firstLine="708"/>
        <w:jc w:val="both"/>
        <w:rPr>
          <w:rFonts w:ascii="Arial" w:hAnsi="Arial" w:cs="Arial"/>
        </w:rPr>
      </w:pPr>
    </w:p>
    <w:p w:rsidRPr="00295C4C" w:rsidR="005839E8" w:rsidP="00295C4C" w:rsidRDefault="005839E8">
      <w:pPr>
        <w:ind w:firstLine="708"/>
        <w:jc w:val="both"/>
        <w:rPr>
          <w:rFonts w:ascii="Arial" w:hAnsi="Arial" w:cs="Arial"/>
        </w:rPr>
      </w:pPr>
      <w:r w:rsidRPr="00295C4C">
        <w:rPr>
          <w:rFonts w:ascii="Arial" w:hAnsi="Arial" w:cs="Arial"/>
        </w:rPr>
        <w:t xml:space="preserve">2. </w:t>
      </w:r>
      <w:r w:rsidR="00295C4C">
        <w:rPr>
          <w:rFonts w:ascii="Arial" w:hAnsi="Arial" w:cs="Arial"/>
        </w:rPr>
        <w:t>DANILO KOVAČIĆ, Slovenija, Komen, Tomačićeva 11, OIB: 87535321511</w:t>
      </w:r>
      <w:r w:rsidRPr="00295C4C">
        <w:rPr>
          <w:rFonts w:ascii="Arial" w:hAnsi="Arial" w:cs="Arial"/>
        </w:rPr>
        <w:t xml:space="preserve">, prijavio je tražbinu nižeg isplatnog reda u iznosu od </w:t>
      </w:r>
      <w:r w:rsidR="00F54B26">
        <w:rPr>
          <w:rFonts w:ascii="Arial" w:hAnsi="Arial" w:cs="Arial"/>
        </w:rPr>
        <w:t>5.682.003,80</w:t>
      </w:r>
      <w:r w:rsidRPr="00295C4C">
        <w:rPr>
          <w:rFonts w:ascii="Arial" w:hAnsi="Arial" w:cs="Arial"/>
        </w:rPr>
        <w:t xml:space="preserve"> kn, s osnova  ugovora o </w:t>
      </w:r>
      <w:r w:rsidR="00F54B26">
        <w:rPr>
          <w:rFonts w:ascii="Arial" w:hAnsi="Arial" w:cs="Arial"/>
        </w:rPr>
        <w:t>kreditu.</w:t>
      </w:r>
    </w:p>
    <w:p w:rsidRPr="00295C4C" w:rsidR="005839E8" w:rsidP="005839E8" w:rsidRDefault="005839E8">
      <w:pPr>
        <w:ind w:firstLine="708"/>
        <w:jc w:val="both"/>
        <w:rPr>
          <w:rFonts w:ascii="Arial" w:hAnsi="Arial" w:cs="Arial"/>
        </w:rPr>
      </w:pPr>
    </w:p>
    <w:p w:rsidRPr="00295C4C" w:rsidR="005839E8" w:rsidP="005839E8" w:rsidRDefault="005839E8">
      <w:pPr>
        <w:ind w:firstLine="708"/>
        <w:jc w:val="both"/>
        <w:rPr>
          <w:rFonts w:ascii="Arial" w:hAnsi="Arial" w:cs="Arial"/>
        </w:rPr>
      </w:pPr>
      <w:r w:rsidRPr="00295C4C">
        <w:rPr>
          <w:rFonts w:ascii="Arial" w:hAnsi="Arial" w:cs="Arial"/>
        </w:rPr>
        <w:t xml:space="preserve">Stečajni upravitelj navodi da priznaje tražbinu u iznosu od </w:t>
      </w:r>
      <w:r w:rsidR="00F54B26">
        <w:rPr>
          <w:rFonts w:ascii="Arial" w:hAnsi="Arial" w:cs="Arial"/>
        </w:rPr>
        <w:t>5.682.003,80</w:t>
      </w:r>
      <w:r w:rsidRPr="00295C4C" w:rsidR="00F54B26">
        <w:rPr>
          <w:rFonts w:ascii="Arial" w:hAnsi="Arial" w:cs="Arial"/>
        </w:rPr>
        <w:t xml:space="preserve"> </w:t>
      </w:r>
      <w:r w:rsidRPr="00295C4C">
        <w:rPr>
          <w:rFonts w:ascii="Arial" w:hAnsi="Arial" w:cs="Arial"/>
        </w:rPr>
        <w:t>kn kao tražbinu prvog nižeg isplatnog reda.</w:t>
      </w:r>
    </w:p>
    <w:p w:rsidRPr="00295C4C" w:rsidR="005839E8" w:rsidP="005839E8" w:rsidRDefault="005839E8">
      <w:pPr>
        <w:ind w:firstLine="708"/>
        <w:jc w:val="both"/>
        <w:rPr>
          <w:rFonts w:ascii="Arial" w:hAnsi="Arial" w:cs="Arial"/>
        </w:rPr>
      </w:pPr>
      <w:r w:rsidRPr="00295C4C">
        <w:rPr>
          <w:rFonts w:ascii="Arial" w:hAnsi="Arial" w:cs="Arial"/>
        </w:rPr>
        <w:t xml:space="preserve"> Utvrđuje se da nijedan od stečajnih vjerovnika nije osporio tražbinu.</w:t>
      </w:r>
    </w:p>
    <w:p w:rsidRPr="00295C4C" w:rsidR="005839E8" w:rsidP="005839E8" w:rsidRDefault="005839E8">
      <w:pPr>
        <w:ind w:firstLine="708"/>
        <w:jc w:val="both"/>
        <w:rPr>
          <w:rFonts w:ascii="Arial" w:hAnsi="Arial" w:cs="Arial"/>
        </w:rPr>
      </w:pPr>
      <w:r w:rsidRPr="00295C4C">
        <w:rPr>
          <w:rFonts w:ascii="Arial" w:hAnsi="Arial" w:cs="Arial"/>
        </w:rPr>
        <w:t xml:space="preserve">Stečajni sudac objavljuje da se tražbina stečajnog vjerovnika </w:t>
      </w:r>
      <w:r w:rsidR="00F54B26">
        <w:rPr>
          <w:rFonts w:ascii="Arial" w:hAnsi="Arial" w:cs="Arial"/>
        </w:rPr>
        <w:t>DANILO KOVAČIĆ, Slovenija, Komen, Tomačićeva 11, OIB: 87535321511</w:t>
      </w:r>
      <w:r w:rsidRPr="00295C4C">
        <w:rPr>
          <w:rFonts w:ascii="Arial" w:hAnsi="Arial" w:cs="Arial"/>
        </w:rPr>
        <w:t xml:space="preserve">, smatra </w:t>
      </w:r>
      <w:r w:rsidR="00F54B26">
        <w:rPr>
          <w:rFonts w:ascii="Arial" w:hAnsi="Arial" w:cs="Arial"/>
        </w:rPr>
        <w:t>utvrđenom</w:t>
      </w:r>
      <w:r w:rsidRPr="00295C4C">
        <w:rPr>
          <w:rFonts w:ascii="Arial" w:hAnsi="Arial" w:cs="Arial"/>
        </w:rPr>
        <w:t xml:space="preserve">: </w:t>
      </w:r>
    </w:p>
    <w:p w:rsidRPr="00295C4C" w:rsidR="005839E8" w:rsidP="005839E8" w:rsidRDefault="005839E8">
      <w:pPr>
        <w:ind w:firstLine="708"/>
        <w:jc w:val="both"/>
        <w:rPr>
          <w:rFonts w:ascii="Arial" w:hAnsi="Arial" w:cs="Arial"/>
        </w:rPr>
      </w:pPr>
      <w:r w:rsidRPr="00295C4C">
        <w:rPr>
          <w:rFonts w:ascii="Arial" w:hAnsi="Arial" w:cs="Arial"/>
        </w:rPr>
        <w:t xml:space="preserve">- u iznosu od </w:t>
      </w:r>
      <w:r w:rsidR="00F54B26">
        <w:rPr>
          <w:rFonts w:ascii="Arial" w:hAnsi="Arial" w:cs="Arial"/>
        </w:rPr>
        <w:t>5.682.003,80</w:t>
      </w:r>
      <w:r w:rsidRPr="00295C4C" w:rsidR="00F54B26">
        <w:rPr>
          <w:rFonts w:ascii="Arial" w:hAnsi="Arial" w:cs="Arial"/>
        </w:rPr>
        <w:t xml:space="preserve"> </w:t>
      </w:r>
      <w:r w:rsidRPr="00295C4C">
        <w:rPr>
          <w:rFonts w:ascii="Arial" w:hAnsi="Arial" w:cs="Arial"/>
        </w:rPr>
        <w:t>kn kao tražbina nižeg isplatnog reda.</w:t>
      </w:r>
    </w:p>
    <w:p w:rsidRPr="00295C4C" w:rsidR="005839E8" w:rsidP="00594494" w:rsidRDefault="005839E8">
      <w:pPr>
        <w:ind w:firstLine="708"/>
        <w:jc w:val="both"/>
        <w:rPr>
          <w:rFonts w:ascii="Arial" w:hAnsi="Arial" w:cs="Arial"/>
        </w:rPr>
      </w:pPr>
    </w:p>
    <w:p w:rsidRPr="00295C4C" w:rsidR="00B536C9" w:rsidP="00594494" w:rsidRDefault="00B536C9">
      <w:pPr>
        <w:ind w:firstLine="708"/>
        <w:jc w:val="both"/>
        <w:rPr>
          <w:rFonts w:ascii="Arial" w:hAnsi="Arial" w:cs="Arial"/>
        </w:rPr>
      </w:pPr>
    </w:p>
    <w:p w:rsidRPr="00295C4C" w:rsidR="00D557E2" w:rsidP="00594494" w:rsidRDefault="00D557E2">
      <w:pPr>
        <w:ind w:firstLine="708"/>
        <w:jc w:val="both"/>
        <w:rPr>
          <w:rFonts w:ascii="Arial" w:hAnsi="Arial" w:cs="Arial"/>
        </w:rPr>
      </w:pPr>
      <w:r w:rsidRPr="00295C4C">
        <w:rPr>
          <w:rFonts w:ascii="Arial" w:hAnsi="Arial" w:cs="Arial"/>
        </w:rPr>
        <w:t xml:space="preserve">Stečajni sudac </w:t>
      </w:r>
    </w:p>
    <w:p w:rsidRPr="00295C4C" w:rsidR="00594494" w:rsidP="00594494" w:rsidRDefault="00594494">
      <w:pPr>
        <w:ind w:firstLine="708"/>
        <w:jc w:val="both"/>
        <w:rPr>
          <w:rFonts w:ascii="Arial" w:hAnsi="Arial" w:cs="Arial"/>
        </w:rPr>
      </w:pPr>
    </w:p>
    <w:p w:rsidRPr="00295C4C" w:rsidR="00D557E2" w:rsidP="00D557E2" w:rsidRDefault="003513A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rješava</w:t>
      </w:r>
    </w:p>
    <w:p w:rsidRPr="00295C4C" w:rsidR="00D557E2" w:rsidP="00D557E2" w:rsidRDefault="00D557E2">
      <w:pPr>
        <w:jc w:val="center"/>
        <w:rPr>
          <w:rFonts w:ascii="Arial" w:hAnsi="Arial" w:cs="Arial"/>
        </w:rPr>
      </w:pPr>
    </w:p>
    <w:p w:rsidRPr="00295C4C" w:rsidR="00594494" w:rsidP="00D557E2" w:rsidRDefault="00D557E2">
      <w:pPr>
        <w:ind w:firstLine="720"/>
        <w:jc w:val="both"/>
        <w:rPr>
          <w:rFonts w:ascii="Arial" w:hAnsi="Arial" w:cs="Arial"/>
        </w:rPr>
      </w:pPr>
      <w:r w:rsidRPr="00295C4C">
        <w:rPr>
          <w:rFonts w:ascii="Arial" w:hAnsi="Arial" w:cs="Arial"/>
        </w:rPr>
        <w:t>Budući da su ispitane sve prijavljene tražbine, nakon što stečajni sudac sastavi posebnu tablicu ispitanih tražbina, rješenje o tome u kojem su iznosu i u kojem isplatnom redu utvrđene</w:t>
      </w:r>
      <w:r w:rsidRPr="00295C4C" w:rsidR="00191DF3">
        <w:rPr>
          <w:rFonts w:ascii="Arial" w:hAnsi="Arial" w:cs="Arial"/>
        </w:rPr>
        <w:t xml:space="preserve"> </w:t>
      </w:r>
      <w:r w:rsidRPr="00295C4C">
        <w:rPr>
          <w:rFonts w:ascii="Arial" w:hAnsi="Arial" w:cs="Arial"/>
        </w:rPr>
        <w:t>biti će objavljeno na e-oglasnoj ploči suda (čl. 12. vezano uz č</w:t>
      </w:r>
      <w:r w:rsidRPr="00295C4C" w:rsidR="00594494">
        <w:rPr>
          <w:rFonts w:ascii="Arial" w:hAnsi="Arial" w:cs="Arial"/>
        </w:rPr>
        <w:t>l. 441. st. 2. Stečajnog zakona</w:t>
      </w:r>
      <w:r w:rsidRPr="00295C4C">
        <w:rPr>
          <w:rFonts w:ascii="Arial" w:hAnsi="Arial" w:cs="Arial"/>
        </w:rPr>
        <w:t xml:space="preserve">) te će se </w:t>
      </w:r>
      <w:r w:rsidRPr="00295C4C" w:rsidR="00191DF3">
        <w:rPr>
          <w:rFonts w:ascii="Arial" w:hAnsi="Arial" w:cs="Arial"/>
        </w:rPr>
        <w:t>dostaviti stečajnom upravitelju</w:t>
      </w:r>
      <w:r w:rsidRPr="00295C4C" w:rsidR="00594494">
        <w:rPr>
          <w:rFonts w:ascii="Arial" w:hAnsi="Arial" w:cs="Arial"/>
        </w:rPr>
        <w:t>.</w:t>
      </w:r>
    </w:p>
    <w:p w:rsidRPr="00295C4C" w:rsidR="0024728D" w:rsidP="00D557E2" w:rsidRDefault="0024728D">
      <w:pPr>
        <w:ind w:firstLine="720"/>
        <w:jc w:val="both"/>
        <w:rPr>
          <w:rFonts w:ascii="Arial" w:hAnsi="Arial" w:cs="Arial"/>
        </w:rPr>
      </w:pPr>
    </w:p>
    <w:p w:rsidRPr="00295C4C" w:rsidR="0024728D" w:rsidP="007546E3" w:rsidRDefault="0024728D">
      <w:pPr>
        <w:ind w:firstLine="708"/>
        <w:jc w:val="both"/>
        <w:rPr>
          <w:rFonts w:ascii="Arial" w:hAnsi="Arial" w:cs="Arial"/>
        </w:rPr>
      </w:pPr>
    </w:p>
    <w:p w:rsidRPr="00295C4C" w:rsidR="00034DD1" w:rsidP="00542C34" w:rsidRDefault="003513A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Dovršeno u 13:07 </w:t>
      </w:r>
      <w:r w:rsidRPr="00295C4C" w:rsidR="005D0ECC">
        <w:rPr>
          <w:rFonts w:ascii="Arial" w:hAnsi="Arial" w:cs="Arial"/>
        </w:rPr>
        <w:t xml:space="preserve"> </w:t>
      </w:r>
      <w:r w:rsidRPr="00295C4C" w:rsidR="00034DD1">
        <w:rPr>
          <w:rFonts w:ascii="Arial" w:hAnsi="Arial" w:cs="Arial"/>
        </w:rPr>
        <w:t>sati.</w:t>
      </w:r>
    </w:p>
    <w:p w:rsidRPr="00295C4C" w:rsidR="00034DD1" w:rsidP="007546E3" w:rsidRDefault="00034DD1">
      <w:pPr>
        <w:ind w:firstLine="708"/>
        <w:jc w:val="both"/>
        <w:rPr>
          <w:rFonts w:ascii="Arial" w:hAnsi="Arial" w:cs="Arial"/>
        </w:rPr>
      </w:pPr>
    </w:p>
    <w:p w:rsidRPr="00295C4C" w:rsidR="003338B7" w:rsidP="007546E3" w:rsidRDefault="003338B7">
      <w:pPr>
        <w:ind w:firstLine="708"/>
        <w:jc w:val="both"/>
        <w:rPr>
          <w:rFonts w:ascii="Arial" w:hAnsi="Arial" w:cs="Arial"/>
        </w:rPr>
      </w:pPr>
    </w:p>
    <w:p w:rsidRPr="00295C4C" w:rsidR="003338B7" w:rsidP="00FF167A" w:rsidRDefault="00FF167A">
      <w:pPr>
        <w:jc w:val="both"/>
        <w:rPr>
          <w:rFonts w:ascii="Arial" w:hAnsi="Arial" w:cs="Arial"/>
        </w:rPr>
      </w:pPr>
      <w:r w:rsidRPr="00295C4C">
        <w:rPr>
          <w:rFonts w:ascii="Arial" w:hAnsi="Arial" w:cs="Arial"/>
        </w:rPr>
        <w:t xml:space="preserve">    Stečajni upravitelj</w:t>
      </w:r>
      <w:r w:rsidRPr="00295C4C" w:rsidR="00042ABA">
        <w:rPr>
          <w:rFonts w:ascii="Arial" w:hAnsi="Arial" w:cs="Arial"/>
        </w:rPr>
        <w:tab/>
      </w:r>
      <w:r w:rsidRPr="00295C4C" w:rsidR="00042ABA">
        <w:rPr>
          <w:rFonts w:ascii="Arial" w:hAnsi="Arial" w:cs="Arial"/>
        </w:rPr>
        <w:tab/>
        <w:t xml:space="preserve">              Stečajn</w:t>
      </w:r>
      <w:r w:rsidRPr="00295C4C" w:rsidR="003338B7">
        <w:rPr>
          <w:rFonts w:ascii="Arial" w:hAnsi="Arial" w:cs="Arial"/>
        </w:rPr>
        <w:t xml:space="preserve">a sutkinja </w:t>
      </w:r>
      <w:r w:rsidRPr="00295C4C" w:rsidR="00042ABA">
        <w:rPr>
          <w:rFonts w:ascii="Arial" w:hAnsi="Arial" w:cs="Arial"/>
        </w:rPr>
        <w:tab/>
        <w:t xml:space="preserve">                       </w:t>
      </w:r>
    </w:p>
    <w:p w:rsidRPr="00295C4C" w:rsidR="00042ABA" w:rsidP="00FF167A" w:rsidRDefault="00042ABA">
      <w:pPr>
        <w:jc w:val="both"/>
        <w:rPr>
          <w:rFonts w:ascii="Arial" w:hAnsi="Arial" w:cs="Arial"/>
        </w:rPr>
      </w:pPr>
      <w:r w:rsidRPr="00295C4C">
        <w:rPr>
          <w:rFonts w:ascii="Arial" w:hAnsi="Arial" w:cs="Arial"/>
        </w:rPr>
        <w:t xml:space="preserve">              </w:t>
      </w:r>
      <w:r w:rsidRPr="00295C4C">
        <w:rPr>
          <w:rFonts w:ascii="Arial" w:hAnsi="Arial" w:cs="Arial"/>
        </w:rPr>
        <w:tab/>
      </w:r>
    </w:p>
    <w:p w:rsidRPr="00295C4C" w:rsidR="00042ABA" w:rsidP="005839E8" w:rsidRDefault="005839E8">
      <w:pPr>
        <w:tabs>
          <w:tab w:val="left" w:pos="6747"/>
        </w:tabs>
        <w:jc w:val="both"/>
        <w:rPr>
          <w:rFonts w:ascii="Arial" w:hAnsi="Arial" w:cs="Arial"/>
        </w:rPr>
      </w:pPr>
      <w:r w:rsidRPr="00295C4C">
        <w:rPr>
          <w:rFonts w:ascii="Arial" w:hAnsi="Arial" w:cs="Arial"/>
        </w:rPr>
        <w:tab/>
      </w:r>
      <w:r w:rsidR="00F54B26">
        <w:rPr>
          <w:rFonts w:ascii="Arial" w:hAnsi="Arial" w:cs="Arial"/>
        </w:rPr>
        <w:tab/>
      </w:r>
      <w:r w:rsidR="00F54B26">
        <w:rPr>
          <w:rFonts w:ascii="Arial" w:hAnsi="Arial" w:cs="Arial"/>
        </w:rPr>
        <w:tab/>
      </w:r>
      <w:r w:rsidRPr="00295C4C">
        <w:rPr>
          <w:rFonts w:ascii="Arial" w:hAnsi="Arial" w:cs="Arial"/>
        </w:rPr>
        <w:t>Vjerovnik</w:t>
      </w:r>
    </w:p>
    <w:p w:rsidRPr="00295C4C" w:rsidR="00042ABA" w:rsidP="00042ABA" w:rsidRDefault="00042ABA">
      <w:pPr>
        <w:jc w:val="both"/>
        <w:rPr>
          <w:rFonts w:ascii="Arial" w:hAnsi="Arial" w:cs="Arial"/>
        </w:rPr>
      </w:pPr>
      <w:r w:rsidRPr="00295C4C">
        <w:rPr>
          <w:rFonts w:ascii="Arial" w:hAnsi="Arial" w:cs="Arial"/>
        </w:rPr>
        <w:t xml:space="preserve">  </w:t>
      </w:r>
    </w:p>
    <w:p w:rsidRPr="00295C4C" w:rsidR="00034DD1" w:rsidP="007114D5" w:rsidRDefault="00042ABA">
      <w:pPr>
        <w:jc w:val="both"/>
        <w:rPr>
          <w:rFonts w:ascii="Arial" w:hAnsi="Arial" w:cs="Arial"/>
        </w:rPr>
      </w:pPr>
      <w:r w:rsidRPr="00295C4C">
        <w:rPr>
          <w:rFonts w:ascii="Arial" w:hAnsi="Arial" w:cs="Arial"/>
        </w:rPr>
        <w:t xml:space="preserve">                                                              </w:t>
      </w:r>
      <w:r w:rsidRPr="00295C4C" w:rsidR="003338B7">
        <w:rPr>
          <w:rFonts w:ascii="Arial" w:hAnsi="Arial" w:cs="Arial"/>
        </w:rPr>
        <w:t xml:space="preserve"> </w:t>
      </w:r>
      <w:r w:rsidRPr="00295C4C">
        <w:rPr>
          <w:rFonts w:ascii="Arial" w:hAnsi="Arial" w:cs="Arial"/>
        </w:rPr>
        <w:t xml:space="preserve">  Zapisničar</w:t>
      </w:r>
      <w:r w:rsidRPr="00295C4C" w:rsidR="003338B7">
        <w:rPr>
          <w:rFonts w:ascii="Arial" w:hAnsi="Arial" w:cs="Arial"/>
        </w:rPr>
        <w:t>ka</w:t>
      </w:r>
    </w:p>
    <w:sectPr w:rsidRPr="00295C4C" w:rsidR="00034DD1" w:rsidSect="007114D5">
      <w:headerReference w:type="even" r:id="rId8"/>
      <w:headerReference w:type="default" r:id="rId9"/>
      <w:pgSz w:w="11906" w:h="16838"/>
      <w:pgMar w:top="1417" w:right="1417" w:bottom="1276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73C6B" w:rsidRDefault="00873C6B">
      <w:r>
        <w:separator/>
      </w:r>
    </w:p>
  </w:endnote>
  <w:endnote w:type="continuationSeparator" w:id="0">
    <w:p w:rsidR="00873C6B" w:rsidRDefault="00873C6B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73C6B" w:rsidRDefault="00873C6B">
      <w:r>
        <w:separator/>
      </w:r>
    </w:p>
  </w:footnote>
  <w:footnote w:type="continuationSeparator" w:id="0">
    <w:p w:rsidR="00873C6B" w:rsidRDefault="00873C6B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689F" w:rsidP="003E1F8E" w:rsidRDefault="0020689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0689F" w:rsidRDefault="0020689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513A8" w:rsidR="0020689F" w:rsidP="003E1F8E" w:rsidRDefault="0020689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3513A8">
      <w:rPr>
        <w:rStyle w:val="Brojstranice"/>
        <w:rFonts w:ascii="Arial" w:hAnsi="Arial" w:cs="Arial"/>
      </w:rPr>
      <w:fldChar w:fldCharType="begin"/>
    </w:r>
    <w:r w:rsidRPr="003513A8">
      <w:rPr>
        <w:rStyle w:val="Brojstranice"/>
        <w:rFonts w:ascii="Arial" w:hAnsi="Arial" w:cs="Arial"/>
      </w:rPr>
      <w:instrText xml:space="preserve">PAGE  </w:instrText>
    </w:r>
    <w:r w:rsidRPr="003513A8">
      <w:rPr>
        <w:rStyle w:val="Brojstranice"/>
        <w:rFonts w:ascii="Arial" w:hAnsi="Arial" w:cs="Arial"/>
      </w:rPr>
      <w:fldChar w:fldCharType="separate"/>
    </w:r>
    <w:r w:rsidR="00E46DD3">
      <w:rPr>
        <w:rStyle w:val="Brojstranice"/>
        <w:rFonts w:ascii="Arial" w:hAnsi="Arial" w:cs="Arial"/>
        <w:noProof/>
      </w:rPr>
      <w:t>2</w:t>
    </w:r>
    <w:r w:rsidRPr="003513A8">
      <w:rPr>
        <w:rStyle w:val="Brojstranice"/>
        <w:rFonts w:ascii="Arial" w:hAnsi="Arial" w:cs="Arial"/>
      </w:rPr>
      <w:fldChar w:fldCharType="end"/>
    </w:r>
  </w:p>
  <w:p w:rsidRPr="003513A8" w:rsidR="0020689F" w:rsidP="00295C4C" w:rsidRDefault="00295C4C">
    <w:pPr>
      <w:jc w:val="right"/>
      <w:rPr>
        <w:rFonts w:ascii="Arial" w:hAnsi="Arial" w:cs="Arial"/>
      </w:rPr>
    </w:pPr>
    <w:r w:rsidRPr="003513A8">
      <w:rPr>
        <w:rFonts w:ascii="Arial" w:hAnsi="Arial" w:cs="Arial"/>
      </w:rPr>
      <w:t>4 St-397/2019-80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458"/>
    <w:rsid w:val="000165BC"/>
    <w:rsid w:val="00033DA0"/>
    <w:rsid w:val="00034DD1"/>
    <w:rsid w:val="00042ABA"/>
    <w:rsid w:val="00050F18"/>
    <w:rsid w:val="00054036"/>
    <w:rsid w:val="0006475E"/>
    <w:rsid w:val="00075565"/>
    <w:rsid w:val="000C5AA0"/>
    <w:rsid w:val="00100134"/>
    <w:rsid w:val="00103E05"/>
    <w:rsid w:val="001226A0"/>
    <w:rsid w:val="00133218"/>
    <w:rsid w:val="00145541"/>
    <w:rsid w:val="00161DA9"/>
    <w:rsid w:val="00165B56"/>
    <w:rsid w:val="00183C6D"/>
    <w:rsid w:val="00191DF3"/>
    <w:rsid w:val="00194C90"/>
    <w:rsid w:val="001E5759"/>
    <w:rsid w:val="00202458"/>
    <w:rsid w:val="0020689F"/>
    <w:rsid w:val="002318F9"/>
    <w:rsid w:val="00246488"/>
    <w:rsid w:val="0024728D"/>
    <w:rsid w:val="00250C34"/>
    <w:rsid w:val="0025525F"/>
    <w:rsid w:val="002612F3"/>
    <w:rsid w:val="0026462E"/>
    <w:rsid w:val="00287AC6"/>
    <w:rsid w:val="0029011F"/>
    <w:rsid w:val="00295C4C"/>
    <w:rsid w:val="002E203B"/>
    <w:rsid w:val="002E5551"/>
    <w:rsid w:val="00313D40"/>
    <w:rsid w:val="003338B7"/>
    <w:rsid w:val="00336073"/>
    <w:rsid w:val="003513A8"/>
    <w:rsid w:val="00362025"/>
    <w:rsid w:val="00372444"/>
    <w:rsid w:val="003B36E4"/>
    <w:rsid w:val="003B5CCD"/>
    <w:rsid w:val="003E1575"/>
    <w:rsid w:val="003E1F8E"/>
    <w:rsid w:val="003F4184"/>
    <w:rsid w:val="003F47C8"/>
    <w:rsid w:val="0042267F"/>
    <w:rsid w:val="00423857"/>
    <w:rsid w:val="004245D8"/>
    <w:rsid w:val="00437A6F"/>
    <w:rsid w:val="00446B21"/>
    <w:rsid w:val="0045130B"/>
    <w:rsid w:val="00457276"/>
    <w:rsid w:val="00471A6A"/>
    <w:rsid w:val="00481A88"/>
    <w:rsid w:val="00490D8B"/>
    <w:rsid w:val="00492AE5"/>
    <w:rsid w:val="0049766B"/>
    <w:rsid w:val="004A5ED0"/>
    <w:rsid w:val="004A70D5"/>
    <w:rsid w:val="004B1115"/>
    <w:rsid w:val="004B62C7"/>
    <w:rsid w:val="004B6FE7"/>
    <w:rsid w:val="004C3BDA"/>
    <w:rsid w:val="004C6AA0"/>
    <w:rsid w:val="004E1E8A"/>
    <w:rsid w:val="005104A9"/>
    <w:rsid w:val="00525388"/>
    <w:rsid w:val="00542C34"/>
    <w:rsid w:val="005550FF"/>
    <w:rsid w:val="00555FE1"/>
    <w:rsid w:val="005839E8"/>
    <w:rsid w:val="00587B05"/>
    <w:rsid w:val="00592443"/>
    <w:rsid w:val="00594494"/>
    <w:rsid w:val="005A06F2"/>
    <w:rsid w:val="005A3FBC"/>
    <w:rsid w:val="005A7081"/>
    <w:rsid w:val="005B5298"/>
    <w:rsid w:val="005C144C"/>
    <w:rsid w:val="005C7F1B"/>
    <w:rsid w:val="005D0ECC"/>
    <w:rsid w:val="005D4B42"/>
    <w:rsid w:val="005D5532"/>
    <w:rsid w:val="005D6E99"/>
    <w:rsid w:val="005D6F8E"/>
    <w:rsid w:val="005E4D7E"/>
    <w:rsid w:val="0061337D"/>
    <w:rsid w:val="006174C7"/>
    <w:rsid w:val="0062665E"/>
    <w:rsid w:val="006277D4"/>
    <w:rsid w:val="006334AF"/>
    <w:rsid w:val="00635965"/>
    <w:rsid w:val="0065020B"/>
    <w:rsid w:val="00661B2F"/>
    <w:rsid w:val="006628D8"/>
    <w:rsid w:val="00674865"/>
    <w:rsid w:val="006921B7"/>
    <w:rsid w:val="006979A5"/>
    <w:rsid w:val="006A5E5B"/>
    <w:rsid w:val="006A7D8E"/>
    <w:rsid w:val="006C11BA"/>
    <w:rsid w:val="006E09F6"/>
    <w:rsid w:val="006E2595"/>
    <w:rsid w:val="006E75DF"/>
    <w:rsid w:val="006F534E"/>
    <w:rsid w:val="007114D5"/>
    <w:rsid w:val="00713E96"/>
    <w:rsid w:val="007246DF"/>
    <w:rsid w:val="007546E3"/>
    <w:rsid w:val="00755252"/>
    <w:rsid w:val="007745F8"/>
    <w:rsid w:val="007E3FBA"/>
    <w:rsid w:val="007F181E"/>
    <w:rsid w:val="007F3474"/>
    <w:rsid w:val="00803242"/>
    <w:rsid w:val="00810955"/>
    <w:rsid w:val="00830E51"/>
    <w:rsid w:val="008316C2"/>
    <w:rsid w:val="008353CB"/>
    <w:rsid w:val="00873C6B"/>
    <w:rsid w:val="00875ED2"/>
    <w:rsid w:val="008916A5"/>
    <w:rsid w:val="008A072B"/>
    <w:rsid w:val="008A3296"/>
    <w:rsid w:val="008B5030"/>
    <w:rsid w:val="008B6F55"/>
    <w:rsid w:val="008C09A9"/>
    <w:rsid w:val="008E30A5"/>
    <w:rsid w:val="008E4DE9"/>
    <w:rsid w:val="00917194"/>
    <w:rsid w:val="00922D25"/>
    <w:rsid w:val="009427AB"/>
    <w:rsid w:val="00957D69"/>
    <w:rsid w:val="00971186"/>
    <w:rsid w:val="00972758"/>
    <w:rsid w:val="009E77A3"/>
    <w:rsid w:val="00A13D26"/>
    <w:rsid w:val="00A23F7C"/>
    <w:rsid w:val="00A53F2D"/>
    <w:rsid w:val="00A62056"/>
    <w:rsid w:val="00A63FE6"/>
    <w:rsid w:val="00A8275D"/>
    <w:rsid w:val="00AB32DA"/>
    <w:rsid w:val="00AC34E1"/>
    <w:rsid w:val="00AD049D"/>
    <w:rsid w:val="00AF764B"/>
    <w:rsid w:val="00B2290E"/>
    <w:rsid w:val="00B322BB"/>
    <w:rsid w:val="00B37F0C"/>
    <w:rsid w:val="00B45200"/>
    <w:rsid w:val="00B45CD2"/>
    <w:rsid w:val="00B47F66"/>
    <w:rsid w:val="00B536C9"/>
    <w:rsid w:val="00B63432"/>
    <w:rsid w:val="00B71461"/>
    <w:rsid w:val="00B80BDB"/>
    <w:rsid w:val="00B81689"/>
    <w:rsid w:val="00B9017E"/>
    <w:rsid w:val="00BB249E"/>
    <w:rsid w:val="00C02461"/>
    <w:rsid w:val="00C11DC9"/>
    <w:rsid w:val="00C178C4"/>
    <w:rsid w:val="00C212FE"/>
    <w:rsid w:val="00C36545"/>
    <w:rsid w:val="00C3678F"/>
    <w:rsid w:val="00C47AF8"/>
    <w:rsid w:val="00C67A68"/>
    <w:rsid w:val="00C72A14"/>
    <w:rsid w:val="00C769F4"/>
    <w:rsid w:val="00C960CB"/>
    <w:rsid w:val="00CA4249"/>
    <w:rsid w:val="00CB32CE"/>
    <w:rsid w:val="00CD0784"/>
    <w:rsid w:val="00CD2688"/>
    <w:rsid w:val="00CE3462"/>
    <w:rsid w:val="00CE6849"/>
    <w:rsid w:val="00CF43B1"/>
    <w:rsid w:val="00D070CC"/>
    <w:rsid w:val="00D11055"/>
    <w:rsid w:val="00D1765E"/>
    <w:rsid w:val="00D23AB7"/>
    <w:rsid w:val="00D26936"/>
    <w:rsid w:val="00D334E1"/>
    <w:rsid w:val="00D41350"/>
    <w:rsid w:val="00D50334"/>
    <w:rsid w:val="00D557E2"/>
    <w:rsid w:val="00D615F1"/>
    <w:rsid w:val="00D6630C"/>
    <w:rsid w:val="00D74B48"/>
    <w:rsid w:val="00D83E6A"/>
    <w:rsid w:val="00D97E3C"/>
    <w:rsid w:val="00DA26B6"/>
    <w:rsid w:val="00DA7CF4"/>
    <w:rsid w:val="00DB12B0"/>
    <w:rsid w:val="00DB7F08"/>
    <w:rsid w:val="00DC579A"/>
    <w:rsid w:val="00DD4ADE"/>
    <w:rsid w:val="00DE1369"/>
    <w:rsid w:val="00E07480"/>
    <w:rsid w:val="00E1569D"/>
    <w:rsid w:val="00E33DE4"/>
    <w:rsid w:val="00E35D8A"/>
    <w:rsid w:val="00E423EC"/>
    <w:rsid w:val="00E46CF0"/>
    <w:rsid w:val="00E46DD3"/>
    <w:rsid w:val="00E575C2"/>
    <w:rsid w:val="00E61F96"/>
    <w:rsid w:val="00E73FFA"/>
    <w:rsid w:val="00E90E15"/>
    <w:rsid w:val="00E97FDD"/>
    <w:rsid w:val="00EB2382"/>
    <w:rsid w:val="00EE4CDC"/>
    <w:rsid w:val="00EE5972"/>
    <w:rsid w:val="00F01ACF"/>
    <w:rsid w:val="00F310D9"/>
    <w:rsid w:val="00F325B4"/>
    <w:rsid w:val="00F33F43"/>
    <w:rsid w:val="00F5459C"/>
    <w:rsid w:val="00F54B26"/>
    <w:rsid w:val="00F850CA"/>
    <w:rsid w:val="00FA363F"/>
    <w:rsid w:val="00FB5FBF"/>
    <w:rsid w:val="00FD01D2"/>
    <w:rsid w:val="00FD317B"/>
    <w:rsid w:val="00FF1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7437740E-AAB6-4934-864B-7EFE230BFC50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22D25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character" w:styleId="Tekstrezerviranogmjesta">
    <w:name w:val="Placeholder Text"/>
    <w:basedOn w:val="Zadanifontodlomka"/>
    <w:uiPriority w:val="99"/>
    <w:semiHidden/>
    <w:rsid w:val="00E46DD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46DD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46DD3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46DD3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46DD3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45388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20. travnja 2021.</izvorni_sadrzaj>
    <derivirana_varijabla naziv="DomainObject.StvarniPocetakDatum_1">20. travnja 2021.</derivirana_varijabla>
  </DomainObject.StvarniPocetakDatum>
  <DomainObject.StvarniZavrsetakDatum>
    <izvorni_sadrzaj>20. travnja 2021.</izvorni_sadrzaj>
    <derivirana_varijabla naziv="DomainObject.StvarniZavrsetakDatum_1">20. travnja 2021.</derivirana_varijabla>
  </DomainObject.StvarniZavrsetakDatum>
  <DomainObject.PlaniraniZavrsetakDatum>
    <izvorni_sadrzaj>20. travnja 2021.</izvorni_sadrzaj>
    <derivirana_varijabla naziv="DomainObject.PlaniraniZavrsetakDatum_1">20. travnja 2021.</derivirana_varijabla>
  </DomainObject.PlaniraniZavrsetakDatum>
  <DomainObject.PlaniraniPocetakDatum>
    <izvorni_sadrzaj>20. travnja 2021.</izvorni_sadrzaj>
    <derivirana_varijabla naziv="DomainObject.PlaniraniPocetakDatum_1">20. travnja 2021.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13:05</izvorni_sadrzaj>
    <derivirana_varijabla naziv="DomainObject.StvarniZavrsetakVrijeme_1">13:05</derivirana_varijabla>
  </DomainObject.StvarniZavrsetakVrijeme>
  <DomainObject.PlaniraniZavrsetakVrijeme>
    <izvorni_sadrzaj>13:05</izvorni_sadrzaj>
    <derivirana_varijabla naziv="DomainObject.PlaniraniZavrsetakVrijeme_1">13:05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travnja 2021.</izvorni_sadrzaj>
    <derivirana_varijabla naziv="DomainObject.Zapisnik.DatumKreiranja_1">20. travnja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St-397/2019-83</izvorni_sadrzaj>
    <derivirana_varijabla naziv="DomainObject.Zapisnik.Oznaka_1">St-397/2019-83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</izvorni_sadrzaj>
    <derivirana_varijabla naziv="DomainObject.Predmet.Broj_1">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2019.</izvorni_sadrzaj>
    <derivirana_varijabla naziv="DomainObject.Predmet.DatumOsnivanja_1">5.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radi odluke o prijedlogu
za nastavak steč. postupka</izvorni_sadrzaj>
    <derivirana_varijabla naziv="DomainObject.Predmet.Opis_1">novi br. radi odluke o prijedlogu
za nastavak steč.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St-397/2019</izvorni_sadrzaj>
    <derivirana_varijabla naziv="DomainObject.Predmet.OznakaBroj_1">St-397/2019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19.8.'20. preslik spisa otpremljen na VS RH
31.3.'21. prileži fascikl s prijavama tražbina</izvorni_sadrzaj>
    <derivirana_varijabla naziv="DomainObject.Predmet.PrimjedbaSuca_1">19.8.'20. preslik spisa otpremljen na VS RH
31.3.'21. prileži fascikl s prijavama tražbina</derivirana_varijabla>
  </DomainObject.Predmet.PrimjedbaSuca>
  <DomainObject.Predmet.ProtustrankaFormated>
    <izvorni_sadrzaj>  Stečajna masa iza FLAMMA d.o.o. u stečaju</izvorni_sadrzaj>
    <derivirana_varijabla naziv="DomainObject.Predmet.ProtustrankaFormated_1">  Stečajna masa iza FLAMMA d.o.o. u stečaju</derivirana_varijabla>
  </DomainObject.Predmet.ProtustrankaFormated>
  <DomainObject.Predmet.ProtustrankaFormatedOIB>
    <izvorni_sadrzaj>  Stečajna masa iza FLAMMA d.o.o. u stečaju, OIB 26963932302</izvorni_sadrzaj>
    <derivirana_varijabla naziv="DomainObject.Predmet.ProtustrankaFormatedOIB_1">  Stečajna masa iza FLAMMA d.o.o. u stečaju, OIB 26963932302</derivirana_varijabla>
  </DomainObject.Predmet.ProtustrankaFormatedOIB>
  <DomainObject.Predmet.ProtustrankaFormatedWithAdress>
    <izvorni_sadrzaj> Stečajna masa iza FLAMMA d.o.o. u stečaju, Koparska 37, 52100 Pula</izvorni_sadrzaj>
    <derivirana_varijabla naziv="DomainObject.Predmet.ProtustrankaFormatedWithAdress_1"> Stečajna masa iza FLAMMA d.o.o. u stečaju, Koparska 37, 52100 Pula</derivirana_varijabla>
  </DomainObject.Predmet.ProtustrankaFormatedWithAdress>
  <DomainObject.Predmet.ProtustrankaFormatedWithAdressOIB>
    <izvorni_sadrzaj> Stečajna masa iza FLAMMA d.o.o. u stečaju, OIB 26963932302, Koparska 37, 52100 Pula</izvorni_sadrzaj>
    <derivirana_varijabla naziv="DomainObject.Predmet.ProtustrankaFormatedWithAdressOIB_1"> Stečajna masa iza FLAMMA d.o.o. u stečaju, OIB 26963932302, Koparska 37, 52100 Pula</derivirana_varijabla>
  </DomainObject.Predmet.ProtustrankaFormatedWithAdressOIB>
  <DomainObject.Predmet.ProtustrankaWithAdress>
    <izvorni_sadrzaj>Stečajna masa iza FLAMMA d.o.o. u stečaju Koparska 37, 52100 Pula</izvorni_sadrzaj>
    <derivirana_varijabla naziv="DomainObject.Predmet.ProtustrankaWithAdress_1">Stečajna masa iza FLAMMA d.o.o. u stečaju Koparska 37, 52100 Pula</derivirana_varijabla>
  </DomainObject.Predmet.ProtustrankaWithAdress>
  <DomainObject.Predmet.ProtustrankaWithAdressOIB>
    <izvorni_sadrzaj>Stečajna masa iza FLAMMA d.o.o. u stečaju, OIB 26963932302, Koparska 37, 52100 Pula</izvorni_sadrzaj>
    <derivirana_varijabla naziv="DomainObject.Predmet.ProtustrankaWithAdressOIB_1">Stečajna masa iza FLAMMA d.o.o. u stečaju, OIB 26963932302, Koparska 37, 52100 Pula</derivirana_varijabla>
  </DomainObject.Predmet.ProtustrankaWithAdressOIB>
  <DomainObject.Predmet.ProtustrankaNazivFormated>
    <izvorni_sadrzaj>Stečajna masa iza FLAMMA d.o.o. u stečaju</izvorni_sadrzaj>
    <derivirana_varijabla naziv="DomainObject.Predmet.ProtustrankaNazivFormated_1">Stečajna masa iza FLAMMA d.o.o. u stečaju</derivirana_varijabla>
  </DomainObject.Predmet.ProtustrankaNazivFormated>
  <DomainObject.Predmet.ProtustrankaNazivFormatedOIB>
    <izvorni_sadrzaj>Stečajna masa iza FLAMMA d.o.o. u stečaju, OIB 26963932302</izvorni_sadrzaj>
    <derivirana_varijabla naziv="DomainObject.Predmet.ProtustrankaNazivFormatedOIB_1">Stečajna masa iza FLAMMA d.o.o. u stečaju, OIB 26963932302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22. prosinca 2020.</izvorni_sadrzaj>
    <derivirana_varijabla naziv="DomainObject.Predmet.SpisIzvanSuda.DatumIzlazaSpisa_1">22. prosinca 2020.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Ustavni sud RH - na uvidu</izvorni_sadrzaj>
    <derivirana_varijabla naziv="DomainObject.Predmet.SpisIzvanSuda.LokacijaSpisa_1">Ustavni sud RH - na uvidu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Danilo Kovačič, Nova Gorica, Slovenija</izvorni_sadrzaj>
    <derivirana_varijabla naziv="DomainObject.Predmet.StrankaFormated_1">  Danilo Kovačič, Nova Gorica, Slovenija</derivirana_varijabla>
  </DomainObject.Predmet.StrankaFormated>
  <DomainObject.Predmet.StrankaFormatedOIB>
    <izvorni_sadrzaj>  Danilo Kovačič, Nova Gorica, Slovenija, OIB 87535321511</izvorni_sadrzaj>
    <derivirana_varijabla naziv="DomainObject.Predmet.StrankaFormatedOIB_1">  Danilo Kovačič, Nova Gorica, Slovenija, OIB 87535321511</derivirana_varijabla>
  </DomainObject.Predmet.StrankaFormatedOIB>
  <DomainObject.Predmet.StrankaFormatedWithAdress>
    <izvorni_sadrzaj> Danilo Kovačič, Nova Gorica, Slovenija, Ledine 139, Nova Gorica</izvorni_sadrzaj>
    <derivirana_varijabla naziv="DomainObject.Predmet.StrankaFormatedWithAdress_1"> Danilo Kovačič, Nova Gorica, Slovenija, Ledine 139, Nova Gorica</derivirana_varijabla>
  </DomainObject.Predmet.StrankaFormatedWithAdress>
  <DomainObject.Predmet.StrankaFormatedWithAdressOIB>
    <izvorni_sadrzaj> Danilo Kovačič, Nova Gorica, Slovenija, OIB 87535321511, Ledine 139, Nova Gorica</izvorni_sadrzaj>
    <derivirana_varijabla naziv="DomainObject.Predmet.StrankaFormatedWithAdressOIB_1"> Danilo Kovačič, Nova Gorica, Slovenija, OIB 87535321511, Ledine 139, Nova Gorica</derivirana_varijabla>
  </DomainObject.Predmet.StrankaFormatedWithAdressOIB>
  <DomainObject.Predmet.StrankaWithAdress>
    <izvorni_sadrzaj>Danilo Kovačič, Nova Gorica, Slovenija Ledine 139,Nova Gorica</izvorni_sadrzaj>
    <derivirana_varijabla naziv="DomainObject.Predmet.StrankaWithAdress_1">Danilo Kovačič, Nova Gorica, Slovenija Ledine 139,Nova Gorica</derivirana_varijabla>
  </DomainObject.Predmet.StrankaWithAdress>
  <DomainObject.Predmet.StrankaWithAdressOIB>
    <izvorni_sadrzaj>Danilo Kovačič, Nova Gorica, Slovenija, OIB 87535321511, Ledine 139,Nova Gorica</izvorni_sadrzaj>
    <derivirana_varijabla naziv="DomainObject.Predmet.StrankaWithAdressOIB_1">Danilo Kovačič, Nova Gorica, Slovenija, OIB 87535321511, Ledine 139,Nova Gorica</derivirana_varijabla>
  </DomainObject.Predmet.StrankaWithAdressOIB>
  <DomainObject.Predmet.StrankaNazivFormated>
    <izvorni_sadrzaj>Danilo Kovačič, Nova Gorica, Slovenija</izvorni_sadrzaj>
    <derivirana_varijabla naziv="DomainObject.Predmet.StrankaNazivFormated_1">Danilo Kovačič, Nova Gorica, Slovenija</derivirana_varijabla>
  </DomainObject.Predmet.StrankaNazivFormated>
  <DomainObject.Predmet.StrankaNazivFormatedOIB>
    <izvorni_sadrzaj>Danilo Kovačič, Nova Gorica, Slovenija, OIB 87535321511</izvorni_sadrzaj>
    <derivirana_varijabla naziv="DomainObject.Predmet.StrankaNazivFormatedOIB_1">Danilo Kovačič, Nova Gorica, Slovenija, OIB 87535321511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485962.2</izvorni_sadrzaj>
    <derivirana_varijabla naziv="DomainObject.Predmet.TrenutnaVrijednost_1">485962.2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Danilo Kovačič, Nova Gorica, Slovenija</item>
    </izvorni_sadrzaj>
    <derivirana_varijabla naziv="DomainObject.Predmet.StrankaListFormated_1">
      <item>Danilo Kovačič, Nova Gorica, Slovenija</item>
    </derivirana_varijabla>
  </DomainObject.Predmet.StrankaListFormated>
  <DomainObject.Predmet.StrankaListFormatedOIB>
    <izvorni_sadrzaj>
      <item>Danilo Kovačič, Nova Gorica, Slovenija, OIB 87535321511</item>
    </izvorni_sadrzaj>
    <derivirana_varijabla naziv="DomainObject.Predmet.StrankaListFormatedOIB_1">
      <item>Danilo Kovačič, Nova Gorica, Slovenija, OIB 87535321511</item>
    </derivirana_varijabla>
  </DomainObject.Predmet.StrankaListFormatedOIB>
  <DomainObject.Predmet.StrankaListFormatedWithAdress>
    <izvorni_sadrzaj>
      <item>Danilo Kovačič, Nova Gorica, Slovenija, Ledine 139, Nova Gorica</item>
    </izvorni_sadrzaj>
    <derivirana_varijabla naziv="DomainObject.Predmet.StrankaListFormatedWithAdress_1">
      <item>Danilo Kovačič, Nova Gorica, Slovenija, Ledine 139, Nova Gorica</item>
    </derivirana_varijabla>
  </DomainObject.Predmet.StrankaListFormatedWithAdress>
  <DomainObject.Predmet.StrankaListFormatedWithAdressOIB>
    <izvorni_sadrzaj>
      <item>Danilo Kovačič, Nova Gorica, Slovenija, OIB 87535321511, Ledine 139, Nova Gorica</item>
    </izvorni_sadrzaj>
    <derivirana_varijabla naziv="DomainObject.Predmet.StrankaListFormatedWithAdressOIB_1">
      <item>Danilo Kovačič, Nova Gorica, Slovenija, OIB 87535321511, Ledine 139, Nova Gorica</item>
    </derivirana_varijabla>
  </DomainObject.Predmet.StrankaListFormatedWithAdressOIB>
  <DomainObject.Predmet.StrankaListNazivFormated>
    <izvorni_sadrzaj>
      <item>Danilo Kovačič, Nova Gorica, Slovenija</item>
    </izvorni_sadrzaj>
    <derivirana_varijabla naziv="DomainObject.Predmet.StrankaListNazivFormated_1">
      <item>Danilo Kovačič, Nova Gorica, Slovenija</item>
    </derivirana_varijabla>
  </DomainObject.Predmet.StrankaListNazivFormated>
  <DomainObject.Predmet.StrankaListNazivFormatedOIB>
    <izvorni_sadrzaj>
      <item>Danilo Kovačič, Nova Gorica, Slovenija, OIB 87535321511</item>
    </izvorni_sadrzaj>
    <derivirana_varijabla naziv="DomainObject.Predmet.StrankaListNazivFormatedOIB_1">
      <item>Danilo Kovačič, Nova Gorica, Slovenija, OIB 87535321511</item>
    </derivirana_varijabla>
  </DomainObject.Predmet.StrankaListNazivFormatedOIB>
  <DomainObject.Predmet.ProtuStrankaListFormated>
    <izvorni_sadrzaj>
      <item>Stečajna masa iza FLAMMA d.o.o. u stečaju</item>
    </izvorni_sadrzaj>
    <derivirana_varijabla naziv="DomainObject.Predmet.ProtuStrankaListFormated_1">
      <item>Stečajna masa iza FLAMMA d.o.o. u stečaju</item>
    </derivirana_varijabla>
  </DomainObject.Predmet.ProtuStrankaListFormated>
  <DomainObject.Predmet.ProtuStrankaListFormatedOIB>
    <izvorni_sadrzaj>
      <item>Stečajna masa iza FLAMMA d.o.o. u stečaju, OIB 26963932302</item>
    </izvorni_sadrzaj>
    <derivirana_varijabla naziv="DomainObject.Predmet.ProtuStrankaListFormatedOIB_1">
      <item>Stečajna masa iza FLAMMA d.o.o. u stečaju, OIB 26963932302</item>
    </derivirana_varijabla>
  </DomainObject.Predmet.ProtuStrankaListFormatedOIB>
  <DomainObject.Predmet.ProtuStrankaListFormatedWithAdress>
    <izvorni_sadrzaj>
      <item>Stečajna masa iza FLAMMA d.o.o. u stečaju, Koparska 37, 52100 Pula</item>
    </izvorni_sadrzaj>
    <derivirana_varijabla naziv="DomainObject.Predmet.ProtuStrankaListFormatedWithAdress_1">
      <item>Stečajna masa iza FLAMMA d.o.o. u stečaju, Koparska 37, 52100 Pula</item>
    </derivirana_varijabla>
  </DomainObject.Predmet.ProtuStrankaListFormatedWithAdress>
  <DomainObject.Predmet.ProtuStrankaListFormatedWithAdressOIB>
    <izvorni_sadrzaj>
      <item>Stečajna masa iza FLAMMA d.o.o. u stečaju, OIB 26963932302, Koparska 37, 52100 Pula</item>
    </izvorni_sadrzaj>
    <derivirana_varijabla naziv="DomainObject.Predmet.ProtuStrankaListFormatedWithAdressOIB_1">
      <item>Stečajna masa iza FLAMMA d.o.o. u stečaju, OIB 26963932302, Koparska 37, 52100 Pula</item>
    </derivirana_varijabla>
  </DomainObject.Predmet.ProtuStrankaListFormatedWithAdressOIB>
  <DomainObject.Predmet.ProtuStrankaListNazivFormated>
    <izvorni_sadrzaj>
      <item>Stečajna masa iza FLAMMA d.o.o. u stečaju</item>
    </izvorni_sadrzaj>
    <derivirana_varijabla naziv="DomainObject.Predmet.ProtuStrankaListNazivFormated_1">
      <item>Stečajna masa iza FLAMMA d.o.o. u stečaju</item>
    </derivirana_varijabla>
  </DomainObject.Predmet.ProtuStrankaListNazivFormated>
  <DomainObject.Predmet.ProtuStrankaListNazivFormatedOIB>
    <izvorni_sadrzaj>
      <item>Stečajna masa iza FLAMMA d.o.o. u stečaju, OIB 26963932302</item>
    </izvorni_sadrzaj>
    <derivirana_varijabla naziv="DomainObject.Predmet.ProtuStrankaListNazivFormatedOIB_1">
      <item>Stečajna masa iza FLAMMA d.o.o. u stečaju, OIB 26963932302</item>
    </derivirana_varijabla>
  </DomainObject.Predmet.ProtuStrankaListNazivFormatedOIB>
  <DomainObject.Predmet.OstaliListFormated>
    <izvorni_sadrzaj>
      <item>Danilo Kovačič, Komen, Slovenija</item>
      <item>Vlatka Vedriš</item>
      <item>Odvjetničko društvo Vedriš &amp; Partneri društvo s ograničenom odgovornošću</item>
    </izvorni_sadrzaj>
    <derivirana_varijabla naziv="DomainObject.Predmet.OstaliListFormated_1">
      <item>Danilo Kovačič, Komen, Slovenija</item>
      <item>Vlatka Vedriš</item>
      <item>Odvjetničko društvo Vedriš &amp; Partneri društvo s ograničenom odgovornošću</item>
    </derivirana_varijabla>
  </DomainObject.Predmet.OstaliListFormated>
  <DomainObject.Predmet.OstaliListFormatedOIB>
    <izvorni_sadrzaj>
      <item>Danilo Kovačič, Komen, Slovenija, OIB 87535321511</item>
      <item>Vlatka Vedriš, OIB 67309017422</item>
      <item>Odvjetničko društvo Vedriš &amp; Partneri društvo s ograničenom odgovornošću, OIB 19921364149</item>
    </izvorni_sadrzaj>
    <derivirana_varijabla naziv="DomainObject.Predmet.OstaliListFormatedOIB_1">
      <item>Danilo Kovačič, Komen, Slovenija, OIB 87535321511</item>
      <item>Vlatka Vedriš, OIB 67309017422</item>
      <item>Odvjetničko društvo Vedriš &amp; Partneri društvo s ograničenom odgovornošću, OIB 19921364149</item>
    </derivirana_varijabla>
  </DomainObject.Predmet.OstaliListFormatedOIB>
  <DomainObject.Predmet.OstaliListFormatedWithAdress>
    <izvorni_sadrzaj>
      <item>Danilo Kovačič, Komen, Slovenija, Ledine 139, Nova Gorica</item>
      <item>Vlatka Vedriš, Ozaljska 136, 10000 Zagreb</item>
      <item>Odvjetničko društvo Vedriš &amp; Partneri društvo s ograničenom odgovornošću, Ozaljska 136, 10000 Zagreb</item>
    </izvorni_sadrzaj>
    <derivirana_varijabla naziv="DomainObject.Predmet.OstaliListFormatedWithAdress_1">
      <item>Danilo Kovačič, Komen, Slovenija, Ledine 139, Nova Gorica</item>
      <item>Vlatka Vedriš, Ozaljska 136, 10000 Zagreb</item>
      <item>Odvjetničko društvo Vedriš &amp; Partneri društvo s ograničenom odgovornošću, Ozaljska 136, 10000 Zagreb</item>
    </derivirana_varijabla>
  </DomainObject.Predmet.OstaliListFormatedWithAdress>
  <DomainObject.Predmet.OstaliListFormatedWithAdressOIB>
    <izvorni_sadrzaj>
      <item>Danilo Kovačič, Komen, Slovenija, OIB 87535321511, Ledine 139, Nova Gorica</item>
      <item>Vlatka Vedriš, OIB 67309017422, Ozaljska 136, 10000 Zagreb</item>
      <item>Odvjetničko društvo Vedriš &amp; Partneri društvo s ograničenom odgovornošću, OIB 19921364149, Ozaljska 136, 10000 Zagreb</item>
    </izvorni_sadrzaj>
    <derivirana_varijabla naziv="DomainObject.Predmet.OstaliListFormatedWithAdressOIB_1">
      <item>Danilo Kovačič, Komen, Slovenija, OIB 87535321511, Ledine 139, Nova Gorica</item>
      <item>Vlatka Vedriš, OIB 67309017422, Ozaljska 136, 10000 Zagreb</item>
      <item>Odvjetničko društvo Vedriš &amp; Partneri društvo s ograničenom odgovornošću, OIB 19921364149, Ozaljska 136, 10000 Zagreb</item>
    </derivirana_varijabla>
  </DomainObject.Predmet.OstaliListFormatedWithAdressOIB>
  <DomainObject.Predmet.OstaliListNazivFormated>
    <izvorni_sadrzaj>
      <item>Danilo Kovačič, Komen, Slovenija</item>
      <item>Vlatka Vedriš</item>
      <item>Odvjetničko društvo Vedriš &amp; Partneri društvo s ograničenom odgovornošću</item>
    </izvorni_sadrzaj>
    <derivirana_varijabla naziv="DomainObject.Predmet.OstaliListNazivFormated_1">
      <item>Danilo Kovačič, Komen, Slovenija</item>
      <item>Vlatka Vedriš</item>
      <item>Odvjetničko društvo Vedriš &amp; Partneri društvo s ograničenom odgovornošću</item>
    </derivirana_varijabla>
  </DomainObject.Predmet.OstaliListNazivFormated>
  <DomainObject.Predmet.OstaliListNazivFormatedOIB>
    <izvorni_sadrzaj>
      <item>Danilo Kovačič, Komen, Slovenija, OIB 87535321511</item>
      <item>Vlatka Vedriš, OIB 67309017422</item>
      <item>Odvjetničko društvo Vedriš &amp; Partneri društvo s ograničenom odgovornošću, OIB 19921364149</item>
    </izvorni_sadrzaj>
    <derivirana_varijabla naziv="DomainObject.Predmet.OstaliListNazivFormatedOIB_1">
      <item>Danilo Kovačič, Komen, Slovenija, OIB 87535321511</item>
      <item>Vlatka Vedriš, OIB 67309017422</item>
      <item>Odvjetničko društvo Vedriš &amp; Partneri društvo s ograničenom odgovornošću, OIB 19921364149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>St-397/2019-83</izvorni_sadrzaj>
    <derivirana_varijabla naziv="DomainObject.PoslovniBrojDokumenta_1">St-397/2019-83</derivirana_varijabla>
  </DomainObject.PoslovniBrojDokumenta>
  <DomainObject.Predmet.StrankaIDrugi>
    <izvorni_sadrzaj>Danilo Kovačič, Nova Gorica, Slovenija</izvorni_sadrzaj>
    <derivirana_varijabla naziv="DomainObject.Predmet.StrankaIDrugi_1">Danilo Kovačič, Nova Gorica, Slovenija</derivirana_varijabla>
  </DomainObject.Predmet.StrankaIDrugi>
  <DomainObject.Predmet.ProtustrankaIDrugi>
    <izvorni_sadrzaj>Stečajna masa iza FLAMMA d.o.o. u stečaju</izvorni_sadrzaj>
    <derivirana_varijabla naziv="DomainObject.Predmet.ProtustrankaIDrugi_1">Stečajna masa iza FLAMMA d.o.o. u stečaju</derivirana_varijabla>
  </DomainObject.Predmet.ProtustrankaIDrugi>
  <DomainObject.Predmet.StrankaIDrugiAdressOIB>
    <izvorni_sadrzaj>Danilo Kovačič, Nova Gorica, Slovenija, OIB 87535321511, Ledine 139, Nova Gorica</izvorni_sadrzaj>
    <derivirana_varijabla naziv="DomainObject.Predmet.StrankaIDrugiAdressOIB_1">Danilo Kovačič, Nova Gorica, Slovenija, OIB 87535321511, Ledine 139, Nova Gorica</derivirana_varijabla>
  </DomainObject.Predmet.StrankaIDrugiAdressOIB>
  <DomainObject.Predmet.ProtustrankaIDrugiAdressOIB>
    <izvorni_sadrzaj>Stečajna masa iza FLAMMA d.o.o. u stečaju, OIB 26963932302, Koparska 37, 52100 Pula</izvorni_sadrzaj>
    <derivirana_varijabla naziv="DomainObject.Predmet.ProtustrankaIDrugiAdressOIB_1">Stečajna masa iza FLAMMA d.o.o. u stečaju, OIB 26963932302, Koparska 37,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FLAMMA d.o.o. u stečaju</item>
      <item>Danilo Kovačič, Komen, Slovenija</item>
      <item>Danilo Kovačič, Nova Gorica, Slovenija</item>
      <item>Vlatka Vedriš</item>
      <item>Odvjetničko društvo Vedriš &amp; Partneri društvo s ograničenom odgovornošću</item>
    </izvorni_sadrzaj>
    <derivirana_varijabla naziv="DomainObject.Predmet.SudioniciListNaziv_1">
      <item>Stečajna masa iza FLAMMA d.o.o. u stečaju</item>
      <item>Danilo Kovačič, Komen, Slovenija</item>
      <item>Danilo Kovačič, Nova Gorica, Slovenija</item>
      <item>Vlatka Vedriš</item>
      <item>Odvjetničko društvo Vedriš &amp; Partneri društvo s ograničenom odgovornošću</item>
    </derivirana_varijabla>
  </DomainObject.Predmet.SudioniciListNaziv>
  <DomainObject.Predmet.SudioniciListAdressOIB>
    <izvorni_sadrzaj>
      <item>Stečajna masa iza FLAMMA d.o.o. u stečaju, OIB 26963932302, Koparska 37,52100 Pula</item>
      <item>Danilo Kovačič, Komen, Slovenija, OIB 87535321511, Ledine 139,Nova Gorica</item>
      <item>Danilo Kovačič, Nova Gorica, Slovenija, OIB 87535321511, Ledine 139,Nova Gorica</item>
      <item>Vlatka Vedriš, OIB 67309017422, Ozaljska 136,10000 Zagreb</item>
      <item>Odvjetničko društvo Vedriš &amp; Partneri društvo s ograničenom odgovornošću, OIB 19921364149, Ozaljska 136,10000 Zagreb</item>
    </izvorni_sadrzaj>
    <derivirana_varijabla naziv="DomainObject.Predmet.SudioniciListAdressOIB_1">
      <item>Stečajna masa iza FLAMMA d.o.o. u stečaju, OIB 26963932302, Koparska 37,52100 Pula</item>
      <item>Danilo Kovačič, Komen, Slovenija, OIB 87535321511, Ledine 139,Nova Gorica</item>
      <item>Danilo Kovačič, Nova Gorica, Slovenija, OIB 87535321511, Ledine 139,Nova Gorica</item>
      <item>Vlatka Vedriš, OIB 67309017422, Ozaljska 136,10000 Zagreb</item>
      <item>Odvjetničko društvo Vedriš &amp; Partneri društvo s ograničenom odgovornošću, OIB 19921364149, Ozaljska 136,10000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26963932302</item>
      <item>, OIB 87535321511</item>
      <item>, OIB 87535321511</item>
      <item>, OIB 67309017422</item>
      <item>, OIB 19921364149</item>
    </izvorni_sadrzaj>
    <derivirana_varijabla naziv="DomainObject.Predmet.SudioniciListNazivOIB_1">
      <item>, OIB 26963932302</item>
      <item>, OIB 87535321511</item>
      <item>, OIB 87535321511</item>
      <item>, OIB 67309017422</item>
      <item>, OIB 19921364149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16. travnja 2019.</izvorni_sadrzaj>
    <derivirana_varijabla naziv="DomainObject.Predmet.DatumPocetkaProcesa_1">16. travnja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2</properties:Pages>
  <properties:Words>527</properties:Words>
  <properties:Characters>3025</properties:Characters>
  <properties:Lines>101</properties:Lines>
  <properties:Paragraphs>40</properties:Paragraphs>
  <properties:TotalTime>19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3696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2021-04-20T06:05:00Z</dcterms:created>
  <dc:creator>drabar</dc:creator>
  <cp:lastModifiedBy>Sanja Prodan</cp:lastModifiedBy>
  <cp:lastPrinted>2011-05-04T12:30:00Z</cp:lastPrinted>
  <dcterms:modified xmlns:xsi="http://www.w3.org/2001/XMLSchema-instance" xsi:type="dcterms:W3CDTF">2021-04-20T12:46:00Z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St-397/2019-83 / Zapisnik - Ispitno ročište (St-397-2019-80-Zapisnik ispitno ročište - niži isplatni red.docx)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